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22" w:rsidRPr="00FB42CD" w:rsidRDefault="005B0022" w:rsidP="00111662">
      <w:pPr>
        <w:spacing w:beforeLines="20" w:before="72" w:afterLines="20" w:after="72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財務工程與精算數學</w:t>
      </w:r>
      <w:r w:rsidRPr="00FB42CD">
        <w:rPr>
          <w:rFonts w:ascii="標楷體" w:eastAsia="標楷體" w:hAnsi="標楷體" w:hint="eastAsia"/>
          <w:b/>
          <w:sz w:val="36"/>
          <w:szCs w:val="36"/>
        </w:rPr>
        <w:t>系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8D397E">
        <w:rPr>
          <w:rFonts w:ascii="標楷體" w:eastAsia="標楷體" w:hAnsi="標楷體"/>
          <w:b/>
          <w:sz w:val="36"/>
          <w:szCs w:val="36"/>
        </w:rPr>
        <w:t>1</w:t>
      </w:r>
      <w:r w:rsidR="00BD6A64">
        <w:rPr>
          <w:rFonts w:ascii="標楷體" w:eastAsia="標楷體" w:hAnsi="標楷體"/>
          <w:b/>
          <w:sz w:val="36"/>
          <w:szCs w:val="36"/>
        </w:rPr>
        <w:t>2</w:t>
      </w:r>
      <w:r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111662">
        <w:rPr>
          <w:rFonts w:ascii="標楷體" w:eastAsia="標楷體" w:hAnsi="標楷體" w:hint="eastAsia"/>
          <w:b/>
          <w:sz w:val="36"/>
          <w:szCs w:val="36"/>
        </w:rPr>
        <w:t>2</w:t>
      </w:r>
      <w:r>
        <w:rPr>
          <w:rFonts w:ascii="標楷體" w:eastAsia="標楷體" w:hAnsi="標楷體" w:hint="eastAsia"/>
          <w:b/>
          <w:sz w:val="36"/>
          <w:szCs w:val="36"/>
        </w:rPr>
        <w:t>學期</w:t>
      </w:r>
      <w:r w:rsidRPr="00FB42CD">
        <w:rPr>
          <w:rFonts w:ascii="標楷體" w:eastAsia="標楷體" w:hAnsi="標楷體" w:hint="eastAsia"/>
          <w:b/>
          <w:sz w:val="36"/>
          <w:szCs w:val="36"/>
        </w:rPr>
        <w:t>選課說明</w:t>
      </w:r>
    </w:p>
    <w:p w:rsidR="005B0022" w:rsidRPr="00671A35" w:rsidRDefault="005B0022" w:rsidP="00111662">
      <w:pPr>
        <w:numPr>
          <w:ilvl w:val="0"/>
          <w:numId w:val="1"/>
        </w:numPr>
        <w:tabs>
          <w:tab w:val="clear" w:pos="720"/>
        </w:tabs>
        <w:spacing w:beforeLines="20" w:before="72" w:afterLines="20" w:after="72"/>
        <w:ind w:left="539" w:hanging="539"/>
        <w:jc w:val="both"/>
        <w:rPr>
          <w:rFonts w:ascii="標楷體" w:eastAsia="標楷體" w:hAnsi="標楷體"/>
          <w:b/>
        </w:rPr>
      </w:pPr>
      <w:r w:rsidRPr="00671A35">
        <w:rPr>
          <w:rFonts w:ascii="標楷體" w:eastAsia="標楷體" w:hAnsi="標楷體" w:hint="eastAsia"/>
          <w:b/>
        </w:rPr>
        <w:t>學生選課說明</w:t>
      </w:r>
    </w:p>
    <w:p w:rsidR="005B0022" w:rsidRPr="00C50E20" w:rsidRDefault="005B0022" w:rsidP="00C50E20">
      <w:pPr>
        <w:numPr>
          <w:ilvl w:val="0"/>
          <w:numId w:val="2"/>
        </w:numPr>
        <w:spacing w:beforeLines="20" w:before="72" w:afterLines="20" w:after="72"/>
        <w:jc w:val="both"/>
        <w:rPr>
          <w:rFonts w:eastAsia="標楷體" w:hint="eastAsia"/>
        </w:rPr>
      </w:pPr>
      <w:r w:rsidRPr="00535CDF">
        <w:rPr>
          <w:rFonts w:eastAsia="標楷體" w:hint="eastAsia"/>
        </w:rPr>
        <w:t>「</w:t>
      </w:r>
      <w:r w:rsidR="0003763E">
        <w:rPr>
          <w:rFonts w:eastAsia="標楷體" w:hint="eastAsia"/>
        </w:rPr>
        <w:t>1</w:t>
      </w:r>
      <w:r w:rsidR="00BD6A64">
        <w:rPr>
          <w:rFonts w:eastAsia="標楷體"/>
        </w:rPr>
        <w:t>12</w:t>
      </w:r>
      <w:r w:rsidR="00535CDF" w:rsidRPr="00535CDF">
        <w:rPr>
          <w:rFonts w:eastAsia="標楷體" w:hint="eastAsia"/>
        </w:rPr>
        <w:t>學年度第二學期網路選課註冊時間表</w:t>
      </w:r>
      <w:r w:rsidRPr="00535CDF">
        <w:rPr>
          <w:rFonts w:eastAsia="標楷體" w:hint="eastAsia"/>
        </w:rPr>
        <w:t>」</w:t>
      </w:r>
      <w:r w:rsidR="00535CDF" w:rsidRPr="00535CDF">
        <w:rPr>
          <w:rFonts w:eastAsia="標楷體" w:hint="eastAsia"/>
        </w:rPr>
        <w:t>請至註冊課務組網頁下載使用，如有異動事項</w:t>
      </w:r>
      <w:r w:rsidR="00794FEF">
        <w:rPr>
          <w:rFonts w:eastAsia="標楷體" w:hint="eastAsia"/>
        </w:rPr>
        <w:t>，依教務處公告為準，各項功能</w:t>
      </w:r>
      <w:r w:rsidR="00794FEF" w:rsidRPr="00794FEF">
        <w:rPr>
          <w:rFonts w:eastAsia="標楷體" w:hint="eastAsia"/>
          <w:lang w:eastAsia="zh-HK"/>
        </w:rPr>
        <w:t>請用電腦上網操作或查詢</w:t>
      </w:r>
      <w:r w:rsidR="00794FEF" w:rsidRPr="00794FEF">
        <w:rPr>
          <w:rFonts w:eastAsia="標楷體" w:hint="eastAsia"/>
        </w:rPr>
        <w:t>，手機選課</w:t>
      </w:r>
      <w:r w:rsidR="00794FEF" w:rsidRPr="00794FEF">
        <w:rPr>
          <w:rFonts w:eastAsia="標楷體" w:hint="eastAsia"/>
          <w:lang w:eastAsia="zh-HK"/>
        </w:rPr>
        <w:t>易</w:t>
      </w:r>
      <w:r w:rsidR="00794FEF" w:rsidRPr="00794FEF">
        <w:rPr>
          <w:rFonts w:eastAsia="標楷體" w:hint="eastAsia"/>
        </w:rPr>
        <w:t>有異常，請勿使用</w:t>
      </w:r>
      <w:r w:rsidR="00794FEF">
        <w:rPr>
          <w:rFonts w:eastAsia="標楷體" w:hint="eastAsia"/>
        </w:rPr>
        <w:t>!!</w:t>
      </w:r>
    </w:p>
    <w:p w:rsidR="005B0022" w:rsidRPr="00240EC8" w:rsidRDefault="005B0022" w:rsidP="00111662">
      <w:pPr>
        <w:numPr>
          <w:ilvl w:val="0"/>
          <w:numId w:val="2"/>
        </w:numPr>
        <w:spacing w:beforeLines="20" w:before="72" w:afterLines="20" w:after="72"/>
        <w:jc w:val="both"/>
        <w:rPr>
          <w:rFonts w:ascii="標楷體" w:eastAsia="標楷體" w:hAnsi="標楷體"/>
        </w:rPr>
      </w:pPr>
      <w:r w:rsidRPr="00240EC8">
        <w:rPr>
          <w:rFonts w:ascii="標楷體" w:eastAsia="標楷體" w:hAnsi="標楷體" w:hint="eastAsia"/>
        </w:rPr>
        <w:t>導師輔導選課自1</w:t>
      </w:r>
      <w:r w:rsidR="001B4FB5">
        <w:rPr>
          <w:rFonts w:ascii="標楷體" w:eastAsia="標楷體" w:hAnsi="標楷體"/>
        </w:rPr>
        <w:t>1</w:t>
      </w:r>
      <w:r w:rsidR="00BD6A64">
        <w:rPr>
          <w:rFonts w:ascii="標楷體" w:eastAsia="標楷體" w:hAnsi="標楷體"/>
        </w:rPr>
        <w:t>2</w:t>
      </w:r>
      <w:r w:rsidRPr="00240EC8">
        <w:rPr>
          <w:rFonts w:ascii="標楷體" w:eastAsia="標楷體" w:hAnsi="標楷體" w:hint="eastAsia"/>
        </w:rPr>
        <w:t>年</w:t>
      </w:r>
      <w:r w:rsidR="00BE77B9">
        <w:rPr>
          <w:rFonts w:ascii="標楷體" w:eastAsia="標楷體" w:hAnsi="標楷體"/>
        </w:rPr>
        <w:t>12</w:t>
      </w:r>
      <w:r w:rsidRPr="00240EC8">
        <w:rPr>
          <w:rFonts w:ascii="標楷體" w:eastAsia="標楷體" w:hAnsi="標楷體" w:hint="eastAsia"/>
        </w:rPr>
        <w:t>月</w:t>
      </w:r>
      <w:r w:rsidR="00BD6A64">
        <w:rPr>
          <w:rFonts w:ascii="標楷體" w:eastAsia="標楷體" w:hAnsi="標楷體" w:hint="eastAsia"/>
        </w:rPr>
        <w:t>2</w:t>
      </w:r>
      <w:r w:rsidR="00BD6A64">
        <w:rPr>
          <w:rFonts w:ascii="標楷體" w:eastAsia="標楷體" w:hAnsi="標楷體"/>
        </w:rPr>
        <w:t>7</w:t>
      </w:r>
      <w:r w:rsidRPr="00240EC8">
        <w:rPr>
          <w:rFonts w:ascii="標楷體" w:eastAsia="標楷體" w:hAnsi="標楷體" w:hint="eastAsia"/>
        </w:rPr>
        <w:t>日至1</w:t>
      </w:r>
      <w:r w:rsidR="00BE57D0">
        <w:rPr>
          <w:rFonts w:ascii="標楷體" w:eastAsia="標楷體" w:hAnsi="標楷體" w:hint="eastAsia"/>
        </w:rPr>
        <w:t>1</w:t>
      </w:r>
      <w:r w:rsidR="00BD6A64">
        <w:rPr>
          <w:rFonts w:ascii="標楷體" w:eastAsia="標楷體" w:hAnsi="標楷體"/>
        </w:rPr>
        <w:t>3</w:t>
      </w:r>
      <w:r w:rsidRPr="00240EC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</w:t>
      </w:r>
      <w:r w:rsidRPr="00240EC8">
        <w:rPr>
          <w:rFonts w:ascii="標楷體" w:eastAsia="標楷體" w:hAnsi="標楷體" w:hint="eastAsia"/>
        </w:rPr>
        <w:t>月</w:t>
      </w:r>
      <w:r w:rsidR="00CD612F">
        <w:rPr>
          <w:rFonts w:ascii="標楷體" w:eastAsia="標楷體" w:hAnsi="標楷體" w:hint="eastAsia"/>
        </w:rPr>
        <w:t>1</w:t>
      </w:r>
      <w:r w:rsidR="00BD6A64">
        <w:rPr>
          <w:rFonts w:ascii="標楷體" w:eastAsia="標楷體" w:hAnsi="標楷體"/>
        </w:rPr>
        <w:t>6</w:t>
      </w:r>
      <w:r w:rsidRPr="00240EC8">
        <w:rPr>
          <w:rFonts w:ascii="標楷體" w:eastAsia="標楷體" w:hAnsi="標楷體" w:hint="eastAsia"/>
        </w:rPr>
        <w:t>日止，請於指定時間內與導師完成選課輔導。</w:t>
      </w:r>
    </w:p>
    <w:p w:rsidR="005B0022" w:rsidRPr="00186855" w:rsidRDefault="005B0022" w:rsidP="00BF19FF">
      <w:pPr>
        <w:numPr>
          <w:ilvl w:val="0"/>
          <w:numId w:val="2"/>
        </w:numPr>
        <w:spacing w:beforeLines="20" w:before="72" w:afterLines="20" w:after="72"/>
        <w:jc w:val="both"/>
        <w:rPr>
          <w:rFonts w:ascii="標楷體" w:eastAsia="標楷體" w:hAnsi="標楷體"/>
          <w:color w:val="000000" w:themeColor="text1"/>
        </w:rPr>
      </w:pPr>
      <w:r w:rsidRPr="00DD3A1D">
        <w:rPr>
          <w:rFonts w:ascii="標楷體" w:eastAsia="標楷體" w:hAnsi="標楷體" w:hint="eastAsia"/>
          <w:b/>
          <w:color w:val="0000FF"/>
        </w:rPr>
        <w:t>初選為</w:t>
      </w:r>
      <w:r w:rsidR="00BE57D0">
        <w:rPr>
          <w:rFonts w:ascii="標楷體" w:eastAsia="標楷體" w:hAnsi="標楷體" w:hint="eastAsia"/>
          <w:b/>
          <w:color w:val="0000FF"/>
        </w:rPr>
        <w:t xml:space="preserve"> 11</w:t>
      </w:r>
      <w:r w:rsidR="00BD6A64">
        <w:rPr>
          <w:rFonts w:ascii="標楷體" w:eastAsia="標楷體" w:hAnsi="標楷體"/>
          <w:b/>
          <w:color w:val="0000FF"/>
        </w:rPr>
        <w:t>3</w:t>
      </w:r>
      <w:r w:rsidRPr="00DD3A1D">
        <w:rPr>
          <w:rFonts w:ascii="標楷體" w:eastAsia="標楷體" w:hAnsi="標楷體" w:hint="eastAsia"/>
          <w:b/>
          <w:color w:val="0000FF"/>
        </w:rPr>
        <w:t>年</w:t>
      </w:r>
      <w:r w:rsidR="00CD612F">
        <w:rPr>
          <w:rFonts w:ascii="標楷體" w:eastAsia="標楷體" w:hAnsi="標楷體" w:hint="eastAsia"/>
          <w:b/>
          <w:color w:val="0000FF"/>
        </w:rPr>
        <w:t>1</w:t>
      </w:r>
      <w:r w:rsidRPr="00DD3A1D">
        <w:rPr>
          <w:rFonts w:ascii="標楷體" w:eastAsia="標楷體" w:hAnsi="標楷體" w:hint="eastAsia"/>
          <w:b/>
          <w:color w:val="0000FF"/>
        </w:rPr>
        <w:t>月</w:t>
      </w:r>
      <w:r w:rsidR="00BD6A64">
        <w:rPr>
          <w:rFonts w:ascii="標楷體" w:eastAsia="標楷體" w:hAnsi="標楷體" w:hint="eastAsia"/>
          <w:b/>
          <w:color w:val="0000FF"/>
        </w:rPr>
        <w:t>4</w:t>
      </w:r>
      <w:r w:rsidRPr="00DD3A1D">
        <w:rPr>
          <w:rFonts w:ascii="標楷體" w:eastAsia="標楷體" w:hAnsi="標楷體" w:hint="eastAsia"/>
          <w:b/>
          <w:color w:val="0000FF"/>
        </w:rPr>
        <w:t>日9:00起至 1</w:t>
      </w:r>
      <w:r w:rsidR="00BD6A64">
        <w:rPr>
          <w:rFonts w:ascii="標楷體" w:eastAsia="標楷體" w:hAnsi="標楷體"/>
          <w:b/>
          <w:color w:val="0000FF"/>
        </w:rPr>
        <w:t>13</w:t>
      </w:r>
      <w:r w:rsidR="00BD6A64">
        <w:rPr>
          <w:rFonts w:ascii="標楷體" w:eastAsia="標楷體" w:hAnsi="標楷體" w:hint="eastAsia"/>
          <w:b/>
          <w:color w:val="0000FF"/>
        </w:rPr>
        <w:t>年1</w:t>
      </w:r>
      <w:r w:rsidRPr="00DD3A1D">
        <w:rPr>
          <w:rFonts w:ascii="標楷體" w:eastAsia="標楷體" w:hAnsi="標楷體" w:hint="eastAsia"/>
          <w:b/>
          <w:color w:val="0000FF"/>
        </w:rPr>
        <w:t>月</w:t>
      </w:r>
      <w:r w:rsidR="00BD6A64">
        <w:rPr>
          <w:rFonts w:ascii="標楷體" w:eastAsia="標楷體" w:hAnsi="標楷體" w:hint="eastAsia"/>
          <w:b/>
          <w:color w:val="0000FF"/>
        </w:rPr>
        <w:t>1</w:t>
      </w:r>
      <w:r w:rsidR="00BD6A64">
        <w:rPr>
          <w:rFonts w:ascii="標楷體" w:eastAsia="標楷體" w:hAnsi="標楷體"/>
          <w:b/>
          <w:color w:val="0000FF"/>
        </w:rPr>
        <w:t>6</w:t>
      </w:r>
      <w:r w:rsidRPr="00DD3A1D">
        <w:rPr>
          <w:rFonts w:ascii="標楷體" w:eastAsia="標楷體" w:hAnsi="標楷體" w:hint="eastAsia"/>
          <w:b/>
          <w:color w:val="0000FF"/>
        </w:rPr>
        <w:t>日1</w:t>
      </w:r>
      <w:r w:rsidR="00DD3A1D">
        <w:rPr>
          <w:rFonts w:ascii="標楷體" w:eastAsia="標楷體" w:hAnsi="標楷體" w:hint="eastAsia"/>
          <w:b/>
          <w:color w:val="0000FF"/>
        </w:rPr>
        <w:t>6</w:t>
      </w:r>
      <w:r w:rsidRPr="00DD3A1D">
        <w:rPr>
          <w:rFonts w:ascii="標楷體" w:eastAsia="標楷體" w:hAnsi="標楷體" w:hint="eastAsia"/>
          <w:b/>
          <w:color w:val="0000FF"/>
        </w:rPr>
        <w:t>:00止</w:t>
      </w:r>
      <w:r w:rsidRPr="00186855">
        <w:rPr>
          <w:rFonts w:ascii="標楷體" w:eastAsia="標楷體" w:hAnsi="標楷體" w:hint="eastAsia"/>
          <w:color w:val="000000" w:themeColor="text1"/>
        </w:rPr>
        <w:t>，請務必在規定時間內完成網路登記選課，</w:t>
      </w:r>
      <w:r w:rsidR="00375214" w:rsidRPr="00186855">
        <w:rPr>
          <w:rFonts w:ascii="標楷體" w:eastAsia="標楷體" w:hAnsi="標楷體" w:hint="eastAsia"/>
          <w:color w:val="000000" w:themeColor="text1"/>
        </w:rPr>
        <w:t>選課處理方式，不依登記之順序處理，登記後以電腦亂數分發</w:t>
      </w:r>
      <w:r w:rsidRPr="00186855">
        <w:rPr>
          <w:rFonts w:ascii="標楷體" w:eastAsia="標楷體" w:hAnsi="標楷體" w:hint="eastAsia"/>
          <w:color w:val="000000" w:themeColor="text1"/>
        </w:rPr>
        <w:t>。</w:t>
      </w:r>
    </w:p>
    <w:p w:rsidR="00186855" w:rsidRPr="00186855" w:rsidRDefault="00186855" w:rsidP="00BF19FF">
      <w:pPr>
        <w:numPr>
          <w:ilvl w:val="0"/>
          <w:numId w:val="2"/>
        </w:numPr>
        <w:spacing w:beforeLines="20" w:before="72" w:afterLines="20" w:after="72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0000FF"/>
        </w:rPr>
        <w:t>第二專長網路登記選課時間為11</w:t>
      </w:r>
      <w:r w:rsidR="00BD6A64">
        <w:rPr>
          <w:rFonts w:ascii="標楷體" w:eastAsia="標楷體" w:hAnsi="標楷體"/>
          <w:b/>
          <w:color w:val="0000FF"/>
        </w:rPr>
        <w:t>3</w:t>
      </w:r>
      <w:r>
        <w:rPr>
          <w:rFonts w:ascii="標楷體" w:eastAsia="標楷體" w:hAnsi="標楷體" w:hint="eastAsia"/>
          <w:b/>
          <w:color w:val="0000FF"/>
        </w:rPr>
        <w:t>年</w:t>
      </w:r>
      <w:r w:rsidR="00BD6A64">
        <w:rPr>
          <w:rFonts w:ascii="標楷體" w:eastAsia="標楷體" w:hAnsi="標楷體" w:hint="eastAsia"/>
          <w:b/>
          <w:color w:val="0000FF"/>
        </w:rPr>
        <w:t>1</w:t>
      </w:r>
      <w:r>
        <w:rPr>
          <w:rFonts w:ascii="標楷體" w:eastAsia="標楷體" w:hAnsi="標楷體" w:hint="eastAsia"/>
          <w:b/>
          <w:color w:val="0000FF"/>
        </w:rPr>
        <w:t>月</w:t>
      </w:r>
      <w:r w:rsidR="00BD6A64">
        <w:rPr>
          <w:rFonts w:ascii="標楷體" w:eastAsia="標楷體" w:hAnsi="標楷體" w:hint="eastAsia"/>
          <w:b/>
          <w:color w:val="0000FF"/>
        </w:rPr>
        <w:t>2</w:t>
      </w:r>
      <w:r w:rsidR="00BD6A64">
        <w:rPr>
          <w:rFonts w:ascii="標楷體" w:eastAsia="標楷體" w:hAnsi="標楷體"/>
          <w:b/>
          <w:color w:val="0000FF"/>
        </w:rPr>
        <w:t>3</w:t>
      </w:r>
      <w:r>
        <w:rPr>
          <w:rFonts w:ascii="標楷體" w:eastAsia="標楷體" w:hAnsi="標楷體" w:hint="eastAsia"/>
          <w:b/>
          <w:color w:val="0000FF"/>
        </w:rPr>
        <w:t>月9:00至</w:t>
      </w:r>
      <w:r w:rsidR="00BD6A64">
        <w:rPr>
          <w:rFonts w:ascii="標楷體" w:eastAsia="標楷體" w:hAnsi="標楷體" w:hint="eastAsia"/>
          <w:b/>
          <w:color w:val="0000FF"/>
        </w:rPr>
        <w:t>1</w:t>
      </w:r>
      <w:r>
        <w:rPr>
          <w:rFonts w:ascii="標楷體" w:eastAsia="標楷體" w:hAnsi="標楷體" w:hint="eastAsia"/>
          <w:b/>
          <w:color w:val="0000FF"/>
        </w:rPr>
        <w:t>月</w:t>
      </w:r>
      <w:r w:rsidR="00BD6A64">
        <w:rPr>
          <w:rFonts w:ascii="標楷體" w:eastAsia="標楷體" w:hAnsi="標楷體" w:hint="eastAsia"/>
          <w:b/>
          <w:color w:val="0000FF"/>
        </w:rPr>
        <w:t>2</w:t>
      </w:r>
      <w:r w:rsidR="00BD6A64">
        <w:rPr>
          <w:rFonts w:ascii="標楷體" w:eastAsia="標楷體" w:hAnsi="標楷體"/>
          <w:b/>
          <w:color w:val="0000FF"/>
        </w:rPr>
        <w:t>3</w:t>
      </w:r>
      <w:r>
        <w:rPr>
          <w:rFonts w:ascii="標楷體" w:eastAsia="標楷體" w:hAnsi="標楷體" w:hint="eastAsia"/>
          <w:b/>
          <w:color w:val="0000FF"/>
        </w:rPr>
        <w:t>日16:00止</w:t>
      </w:r>
      <w:r>
        <w:rPr>
          <w:rFonts w:ascii="標楷體" w:eastAsia="標楷體" w:hAnsi="標楷體" w:hint="eastAsia"/>
          <w:color w:val="0000FF"/>
        </w:rPr>
        <w:t>，</w:t>
      </w:r>
      <w:r>
        <w:rPr>
          <w:rFonts w:ascii="標楷體" w:eastAsia="標楷體" w:hAnsi="標楷體" w:hint="eastAsia"/>
          <w:color w:val="000000"/>
        </w:rPr>
        <w:t>請於指定時間內完成線上選課 (限有登記修讀該專長學生可選該專長課程，</w:t>
      </w:r>
      <w:r w:rsidRPr="00186855">
        <w:rPr>
          <w:rFonts w:ascii="標楷體" w:eastAsia="標楷體" w:hAnsi="標楷體" w:hint="eastAsia"/>
          <w:color w:val="000000" w:themeColor="text1"/>
        </w:rPr>
        <w:t>不依登記之順序處理，登記後以電腦亂數分發</w:t>
      </w:r>
      <w:r>
        <w:rPr>
          <w:rFonts w:ascii="標楷體" w:eastAsia="標楷體" w:hAnsi="標楷體" w:hint="eastAsia"/>
          <w:color w:val="000000"/>
        </w:rPr>
        <w:t>。</w:t>
      </w:r>
    </w:p>
    <w:p w:rsidR="00186855" w:rsidRPr="00DD3A1D" w:rsidRDefault="00186855" w:rsidP="00BF19FF">
      <w:pPr>
        <w:numPr>
          <w:ilvl w:val="0"/>
          <w:numId w:val="2"/>
        </w:numPr>
        <w:spacing w:beforeLines="20" w:before="72" w:afterLines="20" w:after="72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0000FF"/>
        </w:rPr>
        <w:t>共通科目及第二專長課程網路即時加退選時間為11</w:t>
      </w:r>
      <w:r w:rsidR="00BD6A64">
        <w:rPr>
          <w:rFonts w:ascii="標楷體" w:eastAsia="標楷體" w:hAnsi="標楷體"/>
          <w:b/>
          <w:color w:val="0000FF"/>
        </w:rPr>
        <w:t>3</w:t>
      </w:r>
      <w:r>
        <w:rPr>
          <w:rFonts w:ascii="標楷體" w:eastAsia="標楷體" w:hAnsi="標楷體" w:hint="eastAsia"/>
          <w:b/>
          <w:color w:val="0000FF"/>
        </w:rPr>
        <w:t>年</w:t>
      </w:r>
      <w:r w:rsidR="00BD6A64">
        <w:rPr>
          <w:rFonts w:ascii="標楷體" w:eastAsia="標楷體" w:hAnsi="標楷體" w:hint="eastAsia"/>
          <w:b/>
          <w:color w:val="0000FF"/>
        </w:rPr>
        <w:t>1</w:t>
      </w:r>
      <w:r>
        <w:rPr>
          <w:rFonts w:ascii="標楷體" w:eastAsia="標楷體" w:hAnsi="標楷體" w:hint="eastAsia"/>
          <w:b/>
          <w:color w:val="0000FF"/>
        </w:rPr>
        <w:t>月</w:t>
      </w:r>
      <w:r w:rsidR="00BD6A64">
        <w:rPr>
          <w:rFonts w:ascii="標楷體" w:eastAsia="標楷體" w:hAnsi="標楷體" w:hint="eastAsia"/>
          <w:b/>
          <w:color w:val="0000FF"/>
        </w:rPr>
        <w:t>2</w:t>
      </w:r>
      <w:r w:rsidR="00BD6A64">
        <w:rPr>
          <w:rFonts w:ascii="標楷體" w:eastAsia="標楷體" w:hAnsi="標楷體"/>
          <w:b/>
          <w:color w:val="0000FF"/>
        </w:rPr>
        <w:t>5</w:t>
      </w:r>
      <w:r>
        <w:rPr>
          <w:rFonts w:ascii="標楷體" w:eastAsia="標楷體" w:hAnsi="標楷體" w:hint="eastAsia"/>
          <w:b/>
          <w:color w:val="0000FF"/>
        </w:rPr>
        <w:t>日9:00至</w:t>
      </w:r>
      <w:r w:rsidR="00BD6A64">
        <w:rPr>
          <w:rFonts w:ascii="標楷體" w:eastAsia="標楷體" w:hAnsi="標楷體"/>
          <w:b/>
          <w:color w:val="0000FF"/>
        </w:rPr>
        <w:t>1</w:t>
      </w:r>
      <w:r>
        <w:rPr>
          <w:rFonts w:ascii="標楷體" w:eastAsia="標楷體" w:hAnsi="標楷體" w:hint="eastAsia"/>
          <w:b/>
          <w:color w:val="0000FF"/>
        </w:rPr>
        <w:t>月</w:t>
      </w:r>
      <w:r w:rsidR="00BD6A64">
        <w:rPr>
          <w:rFonts w:ascii="標楷體" w:eastAsia="標楷體" w:hAnsi="標楷體" w:hint="eastAsia"/>
          <w:b/>
          <w:color w:val="0000FF"/>
        </w:rPr>
        <w:t>2</w:t>
      </w:r>
      <w:r w:rsidR="00BD6A64">
        <w:rPr>
          <w:rFonts w:ascii="標楷體" w:eastAsia="標楷體" w:hAnsi="標楷體"/>
          <w:b/>
          <w:color w:val="0000FF"/>
        </w:rPr>
        <w:t>6</w:t>
      </w:r>
      <w:r>
        <w:rPr>
          <w:rFonts w:ascii="標楷體" w:eastAsia="標楷體" w:hAnsi="標楷體" w:hint="eastAsia"/>
          <w:b/>
          <w:color w:val="0000FF"/>
        </w:rPr>
        <w:t>日16:00，</w:t>
      </w:r>
      <w:r>
        <w:rPr>
          <w:rFonts w:ascii="標楷體" w:eastAsia="標楷體" w:hAnsi="標楷體" w:hint="eastAsia"/>
          <w:color w:val="000000"/>
        </w:rPr>
        <w:t>請於指定時間完成線上加退選作業。</w:t>
      </w:r>
    </w:p>
    <w:p w:rsidR="004144F9" w:rsidRPr="00F72CE4" w:rsidRDefault="00B91E1B" w:rsidP="004144F9">
      <w:pPr>
        <w:numPr>
          <w:ilvl w:val="0"/>
          <w:numId w:val="2"/>
        </w:numPr>
        <w:spacing w:beforeLines="30" w:before="108" w:afterLines="30" w:after="108"/>
        <w:jc w:val="both"/>
        <w:rPr>
          <w:rFonts w:ascii="標楷體" w:eastAsia="標楷體" w:hAnsi="標楷體"/>
          <w:color w:val="0000FF"/>
        </w:rPr>
      </w:pPr>
      <w:r w:rsidRPr="00155C21">
        <w:rPr>
          <w:rFonts w:ascii="標楷體" w:eastAsia="標楷體" w:hAnsi="標楷體" w:hint="eastAsia"/>
          <w:b/>
          <w:color w:val="000000"/>
          <w:highlight w:val="yellow"/>
        </w:rPr>
        <w:t>開學後加退選區分為「學系專業課程</w:t>
      </w:r>
      <w:r>
        <w:rPr>
          <w:rFonts w:ascii="標楷體" w:eastAsia="標楷體" w:hAnsi="標楷體" w:hint="eastAsia"/>
          <w:b/>
          <w:color w:val="000000"/>
          <w:highlight w:val="yellow"/>
        </w:rPr>
        <w:t>(1)(2)</w:t>
      </w:r>
      <w:r w:rsidRPr="00155C21">
        <w:rPr>
          <w:rFonts w:ascii="標楷體" w:eastAsia="標楷體" w:hAnsi="標楷體" w:hint="eastAsia"/>
          <w:b/>
          <w:color w:val="000000"/>
          <w:highlight w:val="yellow"/>
        </w:rPr>
        <w:t>」及「全校所有課程</w:t>
      </w:r>
      <w:r>
        <w:rPr>
          <w:rFonts w:ascii="標楷體" w:eastAsia="標楷體" w:hAnsi="標楷體" w:hint="eastAsia"/>
          <w:b/>
          <w:color w:val="000000"/>
          <w:highlight w:val="yellow"/>
        </w:rPr>
        <w:t>(3)(4)</w:t>
      </w:r>
      <w:r w:rsidRPr="00155C21">
        <w:rPr>
          <w:rFonts w:ascii="標楷體" w:eastAsia="標楷體" w:hAnsi="標楷體" w:hint="eastAsia"/>
          <w:b/>
          <w:color w:val="000000"/>
          <w:highlight w:val="yellow"/>
        </w:rPr>
        <w:t>」</w:t>
      </w:r>
      <w:r>
        <w:rPr>
          <w:rFonts w:ascii="標楷體" w:eastAsia="標楷體" w:hAnsi="標楷體" w:hint="eastAsia"/>
          <w:b/>
          <w:color w:val="000000"/>
          <w:highlight w:val="yellow"/>
          <w:lang w:eastAsia="zh-HK"/>
        </w:rPr>
        <w:t>四</w:t>
      </w:r>
      <w:r w:rsidRPr="00155C21">
        <w:rPr>
          <w:rFonts w:ascii="標楷體" w:eastAsia="標楷體" w:hAnsi="標楷體" w:hint="eastAsia"/>
          <w:b/>
          <w:color w:val="000000"/>
          <w:highlight w:val="yellow"/>
        </w:rPr>
        <w:t>階段進行網路登記選課作業，「不依登記之順序處理，登記後以電腦亂數分數」</w:t>
      </w:r>
      <w:r w:rsidRPr="00155C21">
        <w:rPr>
          <w:rFonts w:ascii="標楷體" w:eastAsia="標楷體" w:hAnsi="標楷體" w:hint="eastAsia"/>
          <w:color w:val="000000"/>
          <w:highlight w:val="yellow"/>
        </w:rPr>
        <w:t>，</w:t>
      </w:r>
      <w:r w:rsidRPr="00155C21">
        <w:rPr>
          <w:rFonts w:ascii="標楷體" w:eastAsia="標楷體" w:hAnsi="標楷體" w:hint="eastAsia"/>
          <w:b/>
          <w:color w:val="000000"/>
          <w:highlight w:val="yellow"/>
        </w:rPr>
        <w:t>每階段學生可登記加</w:t>
      </w:r>
      <w:r>
        <w:rPr>
          <w:rFonts w:ascii="標楷體" w:eastAsia="標楷體" w:hAnsi="標楷體" w:hint="eastAsia"/>
          <w:b/>
          <w:color w:val="000000"/>
          <w:highlight w:val="yellow"/>
        </w:rPr>
        <w:t>選及</w:t>
      </w:r>
      <w:r w:rsidRPr="00155C21">
        <w:rPr>
          <w:rFonts w:ascii="標楷體" w:eastAsia="標楷體" w:hAnsi="標楷體" w:hint="eastAsia"/>
          <w:b/>
          <w:color w:val="000000"/>
          <w:highlight w:val="yellow"/>
        </w:rPr>
        <w:t>退</w:t>
      </w:r>
      <w:r>
        <w:rPr>
          <w:rFonts w:ascii="標楷體" w:eastAsia="標楷體" w:hAnsi="標楷體" w:hint="eastAsia"/>
          <w:b/>
          <w:color w:val="000000"/>
          <w:highlight w:val="yellow"/>
        </w:rPr>
        <w:t>選</w:t>
      </w:r>
      <w:r w:rsidRPr="00155C21">
        <w:rPr>
          <w:rFonts w:ascii="標楷體" w:eastAsia="標楷體" w:hAnsi="標楷體" w:hint="eastAsia"/>
          <w:b/>
          <w:color w:val="000000"/>
          <w:highlight w:val="yellow"/>
        </w:rPr>
        <w:t>共8個科目(含體育課)，登記期間內學生可任意更換科目，以最後登記資料為準，</w:t>
      </w:r>
      <w:r w:rsidRPr="00F72CE4">
        <w:rPr>
          <w:rFonts w:ascii="標楷體" w:eastAsia="標楷體" w:hAnsi="標楷體" w:hint="eastAsia"/>
          <w:color w:val="000000"/>
          <w:highlight w:val="yellow"/>
        </w:rPr>
        <w:t>請於指定時間內完成登記。</w:t>
      </w:r>
    </w:p>
    <w:p w:rsidR="004144F9" w:rsidRPr="00B91E1B" w:rsidRDefault="00B91E1B" w:rsidP="004144F9">
      <w:pPr>
        <w:numPr>
          <w:ilvl w:val="0"/>
          <w:numId w:val="2"/>
        </w:numPr>
        <w:spacing w:beforeLines="30" w:before="108" w:afterLines="30" w:after="108"/>
        <w:jc w:val="both"/>
        <w:rPr>
          <w:rFonts w:ascii="標楷體" w:eastAsia="標楷體" w:hAnsi="標楷體"/>
          <w:color w:val="0000FF"/>
        </w:rPr>
      </w:pPr>
      <w:r w:rsidRPr="00F72CE4">
        <w:rPr>
          <w:rFonts w:ascii="標楷體" w:eastAsia="標楷體" w:hAnsi="標楷體" w:hint="eastAsia"/>
          <w:b/>
          <w:color w:val="000000"/>
          <w:highlight w:val="green"/>
        </w:rPr>
        <w:t>開學後加退選登記、查詢、人工加選作業時間如下表，各階段結束後，由系統批次處理。選課結果將寄發電子郵件通知，請直接列印「選課結果」表單進行人工加選。</w:t>
      </w:r>
    </w:p>
    <w:tbl>
      <w:tblPr>
        <w:tblW w:w="1318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984"/>
        <w:gridCol w:w="4394"/>
        <w:gridCol w:w="2552"/>
        <w:gridCol w:w="2410"/>
      </w:tblGrid>
      <w:tr w:rsidR="00B91E1B" w:rsidRPr="00B31020" w:rsidTr="00186855">
        <w:tc>
          <w:tcPr>
            <w:tcW w:w="1843" w:type="dxa"/>
            <w:shd w:val="clear" w:color="auto" w:fill="CCCCCC"/>
            <w:vAlign w:val="center"/>
          </w:tcPr>
          <w:p w:rsidR="00B91E1B" w:rsidRPr="00B31020" w:rsidRDefault="00B91E1B" w:rsidP="00186855">
            <w:pPr>
              <w:ind w:leftChars="-29" w:left="-70" w:rightChars="-23" w:right="-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1984" w:type="dxa"/>
            <w:shd w:val="clear" w:color="auto" w:fill="CCCCCC"/>
            <w:vAlign w:val="center"/>
          </w:tcPr>
          <w:p w:rsidR="00B91E1B" w:rsidRPr="00B31020" w:rsidRDefault="00B91E1B" w:rsidP="00186855">
            <w:pPr>
              <w:jc w:val="center"/>
              <w:rPr>
                <w:rFonts w:ascii="標楷體" w:eastAsia="標楷體" w:hAnsi="標楷體"/>
              </w:rPr>
            </w:pPr>
            <w:r w:rsidRPr="00B31020">
              <w:rPr>
                <w:rFonts w:ascii="標楷體" w:eastAsia="標楷體" w:hAnsi="標楷體" w:hint="eastAsia"/>
              </w:rPr>
              <w:t>登記時間</w:t>
            </w:r>
          </w:p>
        </w:tc>
        <w:tc>
          <w:tcPr>
            <w:tcW w:w="4394" w:type="dxa"/>
            <w:shd w:val="clear" w:color="auto" w:fill="CCCCCC"/>
            <w:vAlign w:val="center"/>
          </w:tcPr>
          <w:p w:rsidR="00B91E1B" w:rsidRPr="00B31020" w:rsidRDefault="00B91E1B" w:rsidP="001868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退選</w:t>
            </w:r>
          </w:p>
        </w:tc>
        <w:tc>
          <w:tcPr>
            <w:tcW w:w="2552" w:type="dxa"/>
            <w:shd w:val="clear" w:color="auto" w:fill="CCCCCC"/>
            <w:vAlign w:val="center"/>
          </w:tcPr>
          <w:p w:rsidR="00B91E1B" w:rsidRPr="00B31020" w:rsidRDefault="00B91E1B" w:rsidP="00186855">
            <w:pPr>
              <w:jc w:val="center"/>
              <w:rPr>
                <w:rFonts w:ascii="標楷體" w:eastAsia="標楷體" w:hAnsi="標楷體"/>
              </w:rPr>
            </w:pPr>
            <w:r w:rsidRPr="00B31020">
              <w:rPr>
                <w:rFonts w:ascii="標楷體" w:eastAsia="標楷體" w:hAnsi="標楷體" w:hint="eastAsia"/>
              </w:rPr>
              <w:t>選課結果網路查詢</w:t>
            </w:r>
          </w:p>
        </w:tc>
        <w:tc>
          <w:tcPr>
            <w:tcW w:w="2410" w:type="dxa"/>
            <w:shd w:val="clear" w:color="auto" w:fill="CCCCCC"/>
            <w:vAlign w:val="center"/>
          </w:tcPr>
          <w:p w:rsidR="00B91E1B" w:rsidRPr="00B31020" w:rsidRDefault="00B91E1B" w:rsidP="00186855">
            <w:pPr>
              <w:jc w:val="center"/>
              <w:rPr>
                <w:rFonts w:ascii="標楷體" w:eastAsia="標楷體" w:hAnsi="標楷體"/>
              </w:rPr>
            </w:pPr>
            <w:r w:rsidRPr="00B31020">
              <w:rPr>
                <w:rFonts w:ascii="標楷體" w:eastAsia="標楷體" w:hAnsi="標楷體" w:hint="eastAsia"/>
              </w:rPr>
              <w:t>辦理系統無法處理之人工加選</w:t>
            </w:r>
          </w:p>
        </w:tc>
      </w:tr>
      <w:tr w:rsidR="00B91E1B" w:rsidRPr="00B31020" w:rsidTr="00186855">
        <w:tc>
          <w:tcPr>
            <w:tcW w:w="1843" w:type="dxa"/>
            <w:shd w:val="clear" w:color="auto" w:fill="auto"/>
            <w:vAlign w:val="center"/>
          </w:tcPr>
          <w:p w:rsidR="00B91E1B" w:rsidRPr="00B31020" w:rsidRDefault="00B91E1B" w:rsidP="001868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47251">
              <w:rPr>
                <w:rFonts w:ascii="標楷體" w:eastAsia="標楷體" w:hAnsi="標楷體" w:cs="新細明體" w:hint="eastAsia"/>
                <w:b/>
                <w:color w:val="008000"/>
                <w:kern w:val="0"/>
              </w:rPr>
              <w:t>學系專業課程選課</w:t>
            </w:r>
            <w:r>
              <w:rPr>
                <w:rFonts w:ascii="標楷體" w:eastAsia="標楷體" w:hAnsi="標楷體" w:cs="新細明體" w:hint="eastAsia"/>
                <w:b/>
                <w:color w:val="008000"/>
                <w:kern w:val="0"/>
              </w:rPr>
              <w:t>(1)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59D6" w:rsidRDefault="006B7EFA" w:rsidP="001868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月</w:t>
            </w:r>
            <w:r w:rsidR="00CD612F">
              <w:rPr>
                <w:rFonts w:ascii="標楷體" w:eastAsia="標楷體" w:hAnsi="標楷體"/>
                <w:color w:val="000000"/>
              </w:rPr>
              <w:t>1</w:t>
            </w:r>
            <w:r w:rsidR="00BD6A64">
              <w:rPr>
                <w:rFonts w:ascii="標楷體" w:eastAsia="標楷體" w:hAnsi="標楷體"/>
                <w:color w:val="000000"/>
              </w:rPr>
              <w:t>9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日</w:t>
            </w:r>
            <w:r w:rsidR="00B91E1B">
              <w:rPr>
                <w:rFonts w:ascii="標楷體" w:eastAsia="標楷體" w:hAnsi="標楷體" w:hint="eastAsia"/>
                <w:color w:val="000000"/>
              </w:rPr>
              <w:t>20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:00</w:t>
            </w:r>
            <w:r w:rsidR="00B91E1B">
              <w:rPr>
                <w:rFonts w:ascii="標楷體" w:eastAsia="標楷體" w:hAnsi="標楷體" w:hint="eastAsia"/>
                <w:color w:val="000000"/>
              </w:rPr>
              <w:t>~</w:t>
            </w:r>
          </w:p>
          <w:p w:rsidR="00B91E1B" w:rsidRPr="00B31020" w:rsidRDefault="006B7EFA" w:rsidP="001868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月</w:t>
            </w:r>
            <w:r w:rsidR="00BD6A64">
              <w:rPr>
                <w:rFonts w:ascii="標楷體" w:eastAsia="標楷體" w:hAnsi="標楷體"/>
                <w:color w:val="000000"/>
              </w:rPr>
              <w:t>20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日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1</w:t>
            </w:r>
            <w:r w:rsidR="00B91E1B">
              <w:rPr>
                <w:rFonts w:ascii="標楷體" w:eastAsia="標楷體" w:hAnsi="標楷體" w:hint="eastAsia"/>
                <w:color w:val="000000"/>
              </w:rPr>
              <w:t>6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:</w:t>
            </w:r>
            <w:r w:rsidR="00B91E1B">
              <w:rPr>
                <w:rFonts w:ascii="標楷體" w:eastAsia="標楷體" w:hAnsi="標楷體" w:hint="eastAsia"/>
                <w:color w:val="000000"/>
              </w:rPr>
              <w:t>0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94" w:type="dxa"/>
            <w:vMerge w:val="restart"/>
            <w:vAlign w:val="center"/>
          </w:tcPr>
          <w:p w:rsidR="00B91E1B" w:rsidRDefault="00B91E1B" w:rsidP="00186855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科目退選請直接上網登記退課</w:t>
            </w:r>
          </w:p>
          <w:p w:rsidR="00B91E1B" w:rsidRPr="00B31020" w:rsidRDefault="00B91E1B" w:rsidP="00D55705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若系統設定該科目「不處理」或「不得退選」，請於</w:t>
            </w:r>
            <w:r w:rsidR="006B7EFA">
              <w:rPr>
                <w:rFonts w:ascii="標楷體" w:eastAsia="標楷體" w:hAnsi="標楷體" w:hint="eastAsia"/>
                <w:color w:val="000000"/>
              </w:rPr>
              <w:t>2</w:t>
            </w:r>
            <w:r w:rsidR="00CF0C2D">
              <w:rPr>
                <w:rFonts w:ascii="標楷體" w:eastAsia="標楷體" w:hAnsi="標楷體" w:hint="eastAsia"/>
                <w:color w:val="000000"/>
              </w:rPr>
              <w:t>/</w:t>
            </w:r>
            <w:r w:rsidR="00CD612F">
              <w:rPr>
                <w:rFonts w:ascii="標楷體" w:eastAsia="標楷體" w:hAnsi="標楷體"/>
                <w:color w:val="000000"/>
              </w:rPr>
              <w:t>1</w:t>
            </w:r>
            <w:r w:rsidR="00D55705">
              <w:rPr>
                <w:rFonts w:ascii="標楷體" w:eastAsia="標楷體" w:hAnsi="標楷體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="006B7EFA">
              <w:rPr>
                <w:rFonts w:ascii="標楷體" w:eastAsia="標楷體" w:hAnsi="標楷體" w:hint="eastAsia"/>
                <w:color w:val="000000"/>
              </w:rPr>
              <w:t>2</w:t>
            </w:r>
            <w:r w:rsidR="00CF0C2D">
              <w:rPr>
                <w:rFonts w:ascii="標楷體" w:eastAsia="標楷體" w:hAnsi="標楷體" w:hint="eastAsia"/>
                <w:color w:val="000000"/>
              </w:rPr>
              <w:t>/</w:t>
            </w:r>
            <w:r w:rsidR="00D55705">
              <w:rPr>
                <w:rFonts w:ascii="標楷體" w:eastAsia="標楷體" w:hAnsi="標楷體"/>
                <w:color w:val="000000"/>
              </w:rPr>
              <w:t>22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="00CD612F">
              <w:rPr>
                <w:rFonts w:ascii="標楷體" w:eastAsia="標楷體" w:hAnsi="標楷體" w:hint="eastAsia"/>
                <w:color w:val="000000"/>
              </w:rPr>
              <w:t>2</w:t>
            </w:r>
            <w:r w:rsidR="00CF0C2D">
              <w:rPr>
                <w:rFonts w:ascii="標楷體" w:eastAsia="標楷體" w:hAnsi="標楷體" w:hint="eastAsia"/>
                <w:color w:val="000000"/>
              </w:rPr>
              <w:t>/</w:t>
            </w:r>
            <w:r w:rsidR="001B4FB5">
              <w:rPr>
                <w:rFonts w:ascii="標楷體" w:eastAsia="標楷體" w:hAnsi="標楷體"/>
                <w:color w:val="000000"/>
              </w:rPr>
              <w:t>2</w:t>
            </w:r>
            <w:r w:rsidR="00D55705"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="004D3902">
              <w:rPr>
                <w:rFonts w:ascii="標楷體" w:eastAsia="標楷體" w:hAnsi="標楷體" w:hint="eastAsia"/>
                <w:color w:val="000000"/>
              </w:rPr>
              <w:t>2</w:t>
            </w:r>
            <w:r w:rsidR="00CF0C2D">
              <w:rPr>
                <w:rFonts w:ascii="標楷體" w:eastAsia="標楷體" w:hAnsi="標楷體" w:hint="eastAsia"/>
                <w:color w:val="000000"/>
              </w:rPr>
              <w:t>/</w:t>
            </w:r>
            <w:r w:rsidR="004D3902">
              <w:rPr>
                <w:rFonts w:ascii="標楷體" w:eastAsia="標楷體" w:hAnsi="標楷體"/>
                <w:color w:val="000000"/>
              </w:rPr>
              <w:t>2</w:t>
            </w:r>
            <w:r w:rsidR="00D55705">
              <w:rPr>
                <w:rFonts w:ascii="標楷體" w:eastAsia="標楷體" w:hAnsi="標楷體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持開課學系(單位)簽章之「選課結果」表單或「選課查對表」至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開課學系或</w:t>
            </w:r>
            <w:r>
              <w:rPr>
                <w:rFonts w:ascii="標楷體" w:eastAsia="標楷體" w:hAnsi="標楷體" w:hint="eastAsia"/>
                <w:color w:val="000000"/>
              </w:rPr>
              <w:t>註冊組辦理退選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1E1B" w:rsidRPr="00B31020" w:rsidRDefault="006B7EFA" w:rsidP="00D5570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月</w:t>
            </w:r>
            <w:r w:rsidR="00D55705">
              <w:rPr>
                <w:rFonts w:ascii="標楷體" w:eastAsia="標楷體" w:hAnsi="標楷體"/>
                <w:color w:val="000000"/>
              </w:rPr>
              <w:t>20</w:t>
            </w:r>
            <w:r w:rsidR="00B91E1B">
              <w:rPr>
                <w:rFonts w:ascii="標楷體" w:eastAsia="標楷體" w:hAnsi="標楷體" w:hint="eastAsia"/>
                <w:color w:val="000000"/>
              </w:rPr>
              <w:t>日19:00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起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91E1B" w:rsidRDefault="006B7EFA" w:rsidP="00186855">
            <w:pPr>
              <w:ind w:leftChars="-33" w:left="7" w:hangingChars="36" w:hanging="8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月</w:t>
            </w:r>
            <w:r w:rsidR="00D55705">
              <w:rPr>
                <w:rFonts w:ascii="標楷體" w:eastAsia="標楷體" w:hAnsi="標楷體"/>
                <w:color w:val="000000"/>
              </w:rPr>
              <w:t>19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B91E1B" w:rsidRDefault="006B7EFA" w:rsidP="00186855">
            <w:pPr>
              <w:ind w:leftChars="-33" w:left="7" w:hangingChars="36" w:hanging="8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B91E1B">
              <w:rPr>
                <w:rFonts w:ascii="標楷體" w:eastAsia="標楷體" w:hAnsi="標楷體" w:hint="eastAsia"/>
                <w:color w:val="000000"/>
              </w:rPr>
              <w:t>月</w:t>
            </w:r>
            <w:r w:rsidR="00D55705">
              <w:rPr>
                <w:rFonts w:ascii="標楷體" w:eastAsia="標楷體" w:hAnsi="標楷體"/>
                <w:color w:val="000000"/>
              </w:rPr>
              <w:t>22</w:t>
            </w:r>
            <w:r w:rsidR="00B91E1B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B91E1B" w:rsidRDefault="002876C1" w:rsidP="00186855">
            <w:pPr>
              <w:ind w:leftChars="-33" w:left="7" w:hangingChars="36" w:hanging="8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D55705">
              <w:rPr>
                <w:rFonts w:ascii="標楷體" w:eastAsia="標楷體" w:hAnsi="標楷體"/>
                <w:color w:val="000000"/>
              </w:rPr>
              <w:t>7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B91E1B" w:rsidRDefault="002876C1" w:rsidP="00186855">
            <w:pPr>
              <w:ind w:leftChars="-33" w:left="7" w:hangingChars="36" w:hanging="8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B91E1B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D55705">
              <w:rPr>
                <w:rFonts w:ascii="標楷體" w:eastAsia="標楷體" w:hAnsi="標楷體"/>
                <w:color w:val="000000"/>
              </w:rPr>
              <w:t>9</w:t>
            </w:r>
            <w:r w:rsidR="00B91E1B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B91E1B" w:rsidRPr="00B31020" w:rsidRDefault="00B91E1B" w:rsidP="00186855">
            <w:pPr>
              <w:ind w:leftChars="-33" w:left="7" w:hangingChars="36" w:hanging="86"/>
              <w:jc w:val="center"/>
              <w:rPr>
                <w:rFonts w:ascii="標楷體" w:eastAsia="標楷體" w:hAnsi="標楷體"/>
                <w:color w:val="000000"/>
              </w:rPr>
            </w:pPr>
            <w:r w:rsidRPr="00B31020">
              <w:rPr>
                <w:rFonts w:ascii="標楷體" w:eastAsia="標楷體" w:hAnsi="標楷體" w:hint="eastAsia"/>
                <w:color w:val="000000"/>
              </w:rPr>
              <w:t>9:00</w:t>
            </w:r>
            <w:r>
              <w:rPr>
                <w:rFonts w:ascii="標楷體" w:eastAsia="標楷體" w:hAnsi="標楷體" w:hint="eastAsia"/>
                <w:color w:val="000000"/>
              </w:rPr>
              <w:t>～19:3</w:t>
            </w:r>
            <w:r w:rsidRPr="00B3102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</w:tr>
      <w:tr w:rsidR="00B91E1B" w:rsidRPr="00B31020" w:rsidTr="00186855">
        <w:tc>
          <w:tcPr>
            <w:tcW w:w="1843" w:type="dxa"/>
            <w:shd w:val="clear" w:color="auto" w:fill="auto"/>
            <w:vAlign w:val="center"/>
          </w:tcPr>
          <w:p w:rsidR="00B91E1B" w:rsidRPr="00E47251" w:rsidRDefault="00B91E1B" w:rsidP="00186855">
            <w:pPr>
              <w:jc w:val="center"/>
              <w:rPr>
                <w:rFonts w:ascii="標楷體" w:eastAsia="標楷體" w:hAnsi="標楷體" w:cs="新細明體"/>
                <w:b/>
                <w:color w:val="008000"/>
                <w:kern w:val="0"/>
              </w:rPr>
            </w:pPr>
            <w:r w:rsidRPr="00E47251">
              <w:rPr>
                <w:rFonts w:ascii="標楷體" w:eastAsia="標楷體" w:hAnsi="標楷體" w:cs="新細明體" w:hint="eastAsia"/>
                <w:b/>
                <w:color w:val="008000"/>
                <w:kern w:val="0"/>
              </w:rPr>
              <w:t>學系專業課程選課</w:t>
            </w:r>
            <w:r>
              <w:rPr>
                <w:rFonts w:ascii="標楷體" w:eastAsia="標楷體" w:hAnsi="標楷體" w:cs="新細明體" w:hint="eastAsia"/>
                <w:b/>
                <w:color w:val="008000"/>
                <w:kern w:val="0"/>
              </w:rPr>
              <w:t>(2)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1E1B" w:rsidRPr="00B31020" w:rsidRDefault="006B7EFA" w:rsidP="001868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月</w:t>
            </w:r>
            <w:r w:rsidR="00BD6A64">
              <w:rPr>
                <w:rFonts w:ascii="標楷體" w:eastAsia="標楷體" w:hAnsi="標楷體"/>
                <w:color w:val="000000"/>
              </w:rPr>
              <w:t>20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日</w:t>
            </w:r>
            <w:r w:rsidR="00B91E1B">
              <w:rPr>
                <w:rFonts w:ascii="標楷體" w:eastAsia="標楷體" w:hAnsi="標楷體" w:hint="eastAsia"/>
                <w:color w:val="000000"/>
              </w:rPr>
              <w:t>20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:00</w:t>
            </w:r>
            <w:r w:rsidR="00B91E1B">
              <w:rPr>
                <w:rFonts w:ascii="標楷體" w:eastAsia="標楷體" w:hAnsi="標楷體" w:hint="eastAsia"/>
                <w:color w:val="000000"/>
              </w:rPr>
              <w:t>~</w:t>
            </w:r>
          </w:p>
          <w:p w:rsidR="00B91E1B" w:rsidRPr="00B31020" w:rsidRDefault="006B7EFA" w:rsidP="001868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月</w:t>
            </w:r>
            <w:r w:rsidR="00BD6A64">
              <w:rPr>
                <w:rFonts w:ascii="標楷體" w:eastAsia="標楷體" w:hAnsi="標楷體"/>
                <w:color w:val="000000"/>
              </w:rPr>
              <w:t>21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日1</w:t>
            </w:r>
            <w:r w:rsidR="00B91E1B">
              <w:rPr>
                <w:rFonts w:ascii="標楷體" w:eastAsia="標楷體" w:hAnsi="標楷體" w:hint="eastAsia"/>
                <w:color w:val="000000"/>
              </w:rPr>
              <w:t>6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:</w:t>
            </w:r>
            <w:r w:rsidR="00B91E1B">
              <w:rPr>
                <w:rFonts w:ascii="標楷體" w:eastAsia="標楷體" w:hAnsi="標楷體" w:hint="eastAsia"/>
                <w:color w:val="000000"/>
              </w:rPr>
              <w:t>0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94" w:type="dxa"/>
            <w:vMerge/>
            <w:vAlign w:val="center"/>
          </w:tcPr>
          <w:p w:rsidR="00B91E1B" w:rsidRDefault="00B91E1B" w:rsidP="00186855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91E1B" w:rsidRPr="00B31020" w:rsidRDefault="006B7EFA" w:rsidP="0018685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月</w:t>
            </w:r>
            <w:r w:rsidR="00D55705">
              <w:rPr>
                <w:rFonts w:ascii="標楷體" w:eastAsia="標楷體" w:hAnsi="標楷體"/>
                <w:color w:val="000000"/>
              </w:rPr>
              <w:t>21</w:t>
            </w:r>
            <w:r w:rsidR="00B91E1B">
              <w:rPr>
                <w:rFonts w:ascii="標楷體" w:eastAsia="標楷體" w:hAnsi="標楷體" w:hint="eastAsia"/>
                <w:color w:val="000000"/>
              </w:rPr>
              <w:t>日19:00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起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91E1B" w:rsidRPr="00B31020" w:rsidRDefault="00B91E1B" w:rsidP="00186855">
            <w:pPr>
              <w:ind w:leftChars="-33" w:left="7" w:hangingChars="36" w:hanging="86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1E1B" w:rsidRPr="00B31020" w:rsidTr="00186855">
        <w:tc>
          <w:tcPr>
            <w:tcW w:w="1843" w:type="dxa"/>
            <w:shd w:val="clear" w:color="auto" w:fill="auto"/>
            <w:vAlign w:val="center"/>
          </w:tcPr>
          <w:p w:rsidR="00B91E1B" w:rsidRPr="00E47251" w:rsidRDefault="00B91E1B" w:rsidP="00186855">
            <w:pPr>
              <w:jc w:val="center"/>
              <w:rPr>
                <w:rFonts w:ascii="標楷體" w:eastAsia="標楷體" w:hAnsi="標楷體" w:cs="新細明體"/>
                <w:b/>
                <w:color w:val="008000"/>
                <w:kern w:val="0"/>
              </w:rPr>
            </w:pPr>
            <w:r w:rsidRPr="00E47251">
              <w:rPr>
                <w:rFonts w:ascii="標楷體" w:eastAsia="標楷體" w:hAnsi="標楷體" w:hint="eastAsia"/>
                <w:b/>
                <w:color w:val="008000"/>
              </w:rPr>
              <w:t>全校</w:t>
            </w:r>
            <w:r>
              <w:rPr>
                <w:rFonts w:ascii="標楷體" w:eastAsia="標楷體" w:hAnsi="標楷體" w:hint="eastAsia"/>
                <w:b/>
                <w:color w:val="008000"/>
              </w:rPr>
              <w:t>所有</w:t>
            </w:r>
            <w:r w:rsidRPr="00E47251">
              <w:rPr>
                <w:rFonts w:ascii="標楷體" w:eastAsia="標楷體" w:hAnsi="標楷體" w:hint="eastAsia"/>
                <w:b/>
                <w:color w:val="008000"/>
              </w:rPr>
              <w:t>課程選課</w:t>
            </w:r>
            <w:r>
              <w:rPr>
                <w:rFonts w:ascii="標楷體" w:eastAsia="標楷體" w:hAnsi="標楷體" w:hint="eastAsia"/>
                <w:b/>
                <w:color w:val="008000"/>
              </w:rPr>
              <w:t>(3)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1E1B" w:rsidRPr="00B31020" w:rsidRDefault="006B7EFA" w:rsidP="001868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月</w:t>
            </w:r>
            <w:r w:rsidR="00BD6A64">
              <w:rPr>
                <w:rFonts w:ascii="標楷體" w:eastAsia="標楷體" w:hAnsi="標楷體"/>
                <w:color w:val="000000"/>
              </w:rPr>
              <w:t>22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日</w:t>
            </w:r>
            <w:r w:rsidR="00B91E1B">
              <w:rPr>
                <w:rFonts w:ascii="標楷體" w:eastAsia="標楷體" w:hAnsi="標楷體" w:hint="eastAsia"/>
                <w:color w:val="000000"/>
              </w:rPr>
              <w:t>20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:00</w:t>
            </w:r>
            <w:r w:rsidR="00B91E1B">
              <w:rPr>
                <w:rFonts w:ascii="標楷體" w:eastAsia="標楷體" w:hAnsi="標楷體" w:hint="eastAsia"/>
                <w:color w:val="000000"/>
              </w:rPr>
              <w:t>~</w:t>
            </w:r>
          </w:p>
          <w:p w:rsidR="00B91E1B" w:rsidRPr="00B31020" w:rsidRDefault="006B7EFA" w:rsidP="001868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月</w:t>
            </w:r>
            <w:r w:rsidR="00BD6A64">
              <w:rPr>
                <w:rFonts w:ascii="標楷體" w:eastAsia="標楷體" w:hAnsi="標楷體"/>
                <w:color w:val="000000"/>
              </w:rPr>
              <w:t>23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日1</w:t>
            </w:r>
            <w:r w:rsidR="00B91E1B">
              <w:rPr>
                <w:rFonts w:ascii="標楷體" w:eastAsia="標楷體" w:hAnsi="標楷體" w:hint="eastAsia"/>
                <w:color w:val="000000"/>
              </w:rPr>
              <w:t>6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:</w:t>
            </w:r>
            <w:r w:rsidR="00B91E1B">
              <w:rPr>
                <w:rFonts w:ascii="標楷體" w:eastAsia="標楷體" w:hAnsi="標楷體" w:hint="eastAsia"/>
                <w:color w:val="000000"/>
              </w:rPr>
              <w:t>0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94" w:type="dxa"/>
            <w:vMerge/>
            <w:vAlign w:val="center"/>
          </w:tcPr>
          <w:p w:rsidR="00B91E1B" w:rsidRDefault="00B91E1B" w:rsidP="00186855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91E1B" w:rsidRPr="00B31020" w:rsidRDefault="006B7EFA" w:rsidP="0018685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月</w:t>
            </w:r>
            <w:r w:rsidR="00D55705">
              <w:rPr>
                <w:rFonts w:ascii="標楷體" w:eastAsia="標楷體" w:hAnsi="標楷體"/>
                <w:color w:val="000000"/>
              </w:rPr>
              <w:t>23</w:t>
            </w:r>
            <w:r w:rsidR="00B91E1B">
              <w:rPr>
                <w:rFonts w:ascii="標楷體" w:eastAsia="標楷體" w:hAnsi="標楷體" w:hint="eastAsia"/>
                <w:color w:val="000000"/>
              </w:rPr>
              <w:t>日19:00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起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91E1B" w:rsidRPr="00B31020" w:rsidRDefault="00B91E1B" w:rsidP="00186855">
            <w:pPr>
              <w:ind w:leftChars="-33" w:left="7" w:hangingChars="36" w:hanging="86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1E1B" w:rsidRPr="00B31020" w:rsidTr="00186855">
        <w:tc>
          <w:tcPr>
            <w:tcW w:w="1843" w:type="dxa"/>
            <w:shd w:val="clear" w:color="auto" w:fill="auto"/>
            <w:vAlign w:val="center"/>
          </w:tcPr>
          <w:p w:rsidR="00B91E1B" w:rsidRPr="00E47251" w:rsidRDefault="00B91E1B" w:rsidP="00186855">
            <w:pPr>
              <w:jc w:val="center"/>
              <w:rPr>
                <w:rFonts w:ascii="標楷體" w:eastAsia="標楷體" w:hAnsi="標楷體" w:cs="新細明體"/>
                <w:b/>
                <w:color w:val="008000"/>
                <w:kern w:val="0"/>
              </w:rPr>
            </w:pPr>
            <w:r w:rsidRPr="00E47251">
              <w:rPr>
                <w:rFonts w:ascii="標楷體" w:eastAsia="標楷體" w:hAnsi="標楷體" w:hint="eastAsia"/>
                <w:b/>
                <w:color w:val="008000"/>
              </w:rPr>
              <w:t>全校</w:t>
            </w:r>
            <w:r>
              <w:rPr>
                <w:rFonts w:ascii="標楷體" w:eastAsia="標楷體" w:hAnsi="標楷體" w:hint="eastAsia"/>
                <w:b/>
                <w:color w:val="008000"/>
              </w:rPr>
              <w:t>所有</w:t>
            </w:r>
            <w:r w:rsidRPr="00E47251">
              <w:rPr>
                <w:rFonts w:ascii="標楷體" w:eastAsia="標楷體" w:hAnsi="標楷體" w:hint="eastAsia"/>
                <w:b/>
                <w:color w:val="008000"/>
              </w:rPr>
              <w:t>課程選課</w:t>
            </w:r>
            <w:r>
              <w:rPr>
                <w:rFonts w:ascii="標楷體" w:eastAsia="標楷體" w:hAnsi="標楷體" w:hint="eastAsia"/>
                <w:b/>
                <w:color w:val="008000"/>
              </w:rPr>
              <w:t>(4)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1E1B" w:rsidRPr="00B31020" w:rsidRDefault="006B7EFA" w:rsidP="0018685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月</w:t>
            </w:r>
            <w:r w:rsidR="00D55705">
              <w:rPr>
                <w:rFonts w:ascii="標楷體" w:eastAsia="標楷體" w:hAnsi="標楷體"/>
                <w:color w:val="000000"/>
              </w:rPr>
              <w:t>23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日</w:t>
            </w:r>
            <w:r w:rsidR="00B91E1B">
              <w:rPr>
                <w:rFonts w:ascii="標楷體" w:eastAsia="標楷體" w:hAnsi="標楷體" w:hint="eastAsia"/>
                <w:color w:val="000000"/>
              </w:rPr>
              <w:t>20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:00</w:t>
            </w:r>
            <w:r w:rsidR="00B91E1B">
              <w:rPr>
                <w:rFonts w:ascii="標楷體" w:eastAsia="標楷體" w:hAnsi="標楷體" w:hint="eastAsia"/>
                <w:color w:val="000000"/>
              </w:rPr>
              <w:t>~</w:t>
            </w:r>
          </w:p>
          <w:p w:rsidR="00B91E1B" w:rsidRPr="00B31020" w:rsidRDefault="00CD612F" w:rsidP="00CD612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D55705">
              <w:rPr>
                <w:rFonts w:ascii="標楷體" w:eastAsia="標楷體" w:hAnsi="標楷體"/>
                <w:color w:val="000000"/>
              </w:rPr>
              <w:t>6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日1</w:t>
            </w:r>
            <w:r w:rsidR="00B91E1B">
              <w:rPr>
                <w:rFonts w:ascii="標楷體" w:eastAsia="標楷體" w:hAnsi="標楷體" w:hint="eastAsia"/>
                <w:color w:val="000000"/>
              </w:rPr>
              <w:t>6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:</w:t>
            </w:r>
            <w:r w:rsidR="00B91E1B">
              <w:rPr>
                <w:rFonts w:ascii="標楷體" w:eastAsia="標楷體" w:hAnsi="標楷體" w:hint="eastAsia"/>
                <w:color w:val="000000"/>
              </w:rPr>
              <w:t>0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94" w:type="dxa"/>
            <w:vMerge/>
            <w:vAlign w:val="center"/>
          </w:tcPr>
          <w:p w:rsidR="00B91E1B" w:rsidRDefault="00B91E1B" w:rsidP="00186855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91E1B" w:rsidRPr="00B31020" w:rsidRDefault="002876C1" w:rsidP="002876C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D55705">
              <w:rPr>
                <w:rFonts w:ascii="標楷體" w:eastAsia="標楷體" w:hAnsi="標楷體"/>
                <w:color w:val="000000"/>
              </w:rPr>
              <w:t>6</w:t>
            </w:r>
            <w:r w:rsidR="00B91E1B">
              <w:rPr>
                <w:rFonts w:ascii="標楷體" w:eastAsia="標楷體" w:hAnsi="標楷體" w:hint="eastAsia"/>
                <w:color w:val="000000"/>
              </w:rPr>
              <w:t>日19:00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起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91E1B" w:rsidRPr="00B31020" w:rsidRDefault="00B91E1B" w:rsidP="00186855">
            <w:pPr>
              <w:ind w:leftChars="-33" w:left="7" w:hangingChars="36" w:hanging="86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1E1B" w:rsidRPr="00B31020" w:rsidTr="00186855">
        <w:tc>
          <w:tcPr>
            <w:tcW w:w="1843" w:type="dxa"/>
            <w:shd w:val="clear" w:color="auto" w:fill="auto"/>
            <w:vAlign w:val="center"/>
          </w:tcPr>
          <w:p w:rsidR="00B91E1B" w:rsidRPr="00951E37" w:rsidRDefault="00B91E1B" w:rsidP="00186855">
            <w:pPr>
              <w:jc w:val="center"/>
              <w:rPr>
                <w:rFonts w:ascii="標楷體" w:eastAsia="標楷體" w:hAnsi="標楷體"/>
                <w:b/>
                <w:color w:val="006600"/>
              </w:rPr>
            </w:pPr>
            <w:r w:rsidRPr="00951E37">
              <w:rPr>
                <w:rFonts w:ascii="標楷體" w:eastAsia="標楷體" w:hAnsi="標楷體" w:hint="eastAsia"/>
                <w:b/>
                <w:color w:val="006600"/>
                <w:lang w:eastAsia="zh-HK"/>
              </w:rPr>
              <w:t>網路即時退選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91E1B" w:rsidRPr="006B7EFA" w:rsidRDefault="00CD612F" w:rsidP="00D5570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月</w:t>
            </w:r>
            <w:r w:rsidR="001B4FB5">
              <w:rPr>
                <w:rFonts w:ascii="標楷體" w:eastAsia="標楷體" w:hAnsi="標楷體"/>
                <w:color w:val="000000"/>
              </w:rPr>
              <w:t>2</w:t>
            </w:r>
            <w:r w:rsidR="00D55705">
              <w:rPr>
                <w:rFonts w:ascii="標楷體" w:eastAsia="標楷體" w:hAnsi="標楷體"/>
                <w:color w:val="000000"/>
              </w:rPr>
              <w:t>7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日9:00</w:t>
            </w:r>
            <w:r>
              <w:rPr>
                <w:rFonts w:ascii="標楷體" w:eastAsia="標楷體" w:hAnsi="標楷體" w:hint="eastAsia"/>
                <w:color w:val="000000"/>
              </w:rPr>
              <w:t>~</w:t>
            </w:r>
            <w:r>
              <w:rPr>
                <w:rFonts w:ascii="標楷體" w:eastAsia="標楷體" w:hAnsi="標楷體"/>
                <w:color w:val="000000"/>
              </w:rPr>
              <w:t>24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="00B91E1B" w:rsidRPr="00B3102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94" w:type="dxa"/>
            <w:vMerge/>
          </w:tcPr>
          <w:p w:rsidR="00B91E1B" w:rsidRPr="00B31020" w:rsidRDefault="00B91E1B" w:rsidP="00186855">
            <w:pPr>
              <w:ind w:leftChars="-33" w:left="7" w:hangingChars="36" w:hanging="8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91E1B" w:rsidRPr="00B31020" w:rsidRDefault="00B91E1B" w:rsidP="0018685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即時退選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91E1B" w:rsidRPr="00B31020" w:rsidRDefault="00B91E1B" w:rsidP="00186855">
            <w:pPr>
              <w:ind w:leftChars="-33" w:left="7" w:hangingChars="36" w:hanging="86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B0022" w:rsidRPr="004144F9" w:rsidRDefault="005B0022" w:rsidP="00111662">
      <w:pPr>
        <w:numPr>
          <w:ilvl w:val="0"/>
          <w:numId w:val="2"/>
        </w:numPr>
        <w:spacing w:beforeLines="20" w:before="72" w:afterLines="20" w:after="72"/>
        <w:ind w:left="839" w:hanging="357"/>
        <w:jc w:val="both"/>
        <w:rPr>
          <w:rFonts w:ascii="標楷體" w:eastAsia="標楷體" w:hAnsi="標楷體"/>
          <w:color w:val="0000FF"/>
        </w:rPr>
      </w:pPr>
      <w:r w:rsidRPr="004144F9">
        <w:rPr>
          <w:rFonts w:ascii="標楷體" w:eastAsia="標楷體" w:hAnsi="標楷體" w:hint="eastAsia"/>
          <w:color w:val="0000FF"/>
        </w:rPr>
        <w:t>請勿違反本系擋修相關規定，如違法選入，經查出後該課將不計學分並按校規處置！</w:t>
      </w:r>
    </w:p>
    <w:p w:rsidR="005B0022" w:rsidRDefault="005B0022" w:rsidP="00111662">
      <w:pPr>
        <w:numPr>
          <w:ilvl w:val="0"/>
          <w:numId w:val="2"/>
        </w:numPr>
        <w:spacing w:beforeLines="20" w:before="72" w:afterLines="20" w:after="72"/>
        <w:jc w:val="both"/>
        <w:rPr>
          <w:rFonts w:ascii="標楷體" w:eastAsia="標楷體" w:hAnsi="標楷體"/>
          <w:color w:val="FF0000"/>
        </w:rPr>
      </w:pPr>
      <w:r w:rsidRPr="00671A35">
        <w:rPr>
          <w:rFonts w:ascii="標楷體" w:eastAsia="標楷體" w:hAnsi="標楷體" w:hint="eastAsia"/>
          <w:color w:val="FF0000"/>
        </w:rPr>
        <w:t>預選表上所列示之科目均為預先選入科目，尚未經選課檢核。請注意本系擋修規定，電腦系統將於初選處理時進行檢核，不符學分表</w:t>
      </w:r>
      <w:r w:rsidRPr="00933971">
        <w:rPr>
          <w:rFonts w:ascii="標楷體" w:eastAsia="標楷體" w:hAnsi="標楷體" w:hint="eastAsia"/>
          <w:color w:val="FF0000"/>
        </w:rPr>
        <w:t>上擋修</w:t>
      </w:r>
      <w:r w:rsidRPr="00671A35">
        <w:rPr>
          <w:rFonts w:ascii="標楷體" w:eastAsia="標楷體" w:hAnsi="標楷體" w:hint="eastAsia"/>
          <w:color w:val="FF0000"/>
        </w:rPr>
        <w:t>規定的科目將被剔除！故不符檔修規定的科目，請自行於初選時退選！另欲修課程於預選表中未列出者，亦請自行於初選時加選。</w:t>
      </w:r>
    </w:p>
    <w:p w:rsidR="00C50E20" w:rsidRPr="001A5F44" w:rsidRDefault="00C50E20" w:rsidP="00C50E20">
      <w:pPr>
        <w:numPr>
          <w:ilvl w:val="0"/>
          <w:numId w:val="2"/>
        </w:numPr>
        <w:jc w:val="both"/>
        <w:rPr>
          <w:rFonts w:ascii="標楷體" w:eastAsia="標楷體" w:hAnsi="標楷體"/>
          <w:color w:val="000000"/>
        </w:rPr>
      </w:pPr>
      <w:r w:rsidRPr="00C50E20">
        <w:rPr>
          <w:rFonts w:ascii="標楷體" w:eastAsia="標楷體" w:hAnsi="標楷體" w:hint="eastAsia"/>
          <w:color w:val="0000CC"/>
        </w:rPr>
        <w:t>1</w:t>
      </w:r>
      <w:r w:rsidRPr="00C50E20">
        <w:rPr>
          <w:rFonts w:ascii="標楷體" w:eastAsia="標楷體" w:hAnsi="標楷體"/>
          <w:color w:val="0000CC"/>
        </w:rPr>
        <w:t>12</w:t>
      </w:r>
      <w:r w:rsidRPr="00C50E20">
        <w:rPr>
          <w:rFonts w:ascii="標楷體" w:eastAsia="標楷體" w:hAnsi="標楷體" w:hint="eastAsia"/>
          <w:color w:val="0000CC"/>
        </w:rPr>
        <w:t>年度第2學期學士班「經濟學</w:t>
      </w:r>
      <w:r w:rsidRPr="00C50E20">
        <w:rPr>
          <w:rFonts w:ascii="標楷體" w:eastAsia="標楷體" w:hAnsi="標楷體"/>
          <w:color w:val="0000CC"/>
        </w:rPr>
        <w:t>(</w:t>
      </w:r>
      <w:r w:rsidRPr="00C50E20">
        <w:rPr>
          <w:rFonts w:ascii="標楷體" w:eastAsia="標楷體" w:hAnsi="標楷體" w:hint="eastAsia"/>
          <w:color w:val="0000CC"/>
        </w:rPr>
        <w:t>二)」</w:t>
      </w:r>
      <w:r w:rsidRPr="00C50E20">
        <w:rPr>
          <w:rFonts w:ascii="新細明體" w:hAnsi="新細明體" w:hint="eastAsia"/>
          <w:color w:val="0000CC"/>
        </w:rPr>
        <w:t>、</w:t>
      </w:r>
      <w:r w:rsidRPr="00C50E20">
        <w:rPr>
          <w:rFonts w:ascii="標楷體" w:eastAsia="標楷體" w:hAnsi="標楷體"/>
          <w:color w:val="0000CC"/>
        </w:rPr>
        <w:t>「機率與統計</w:t>
      </w:r>
      <w:r w:rsidRPr="00C50E20">
        <w:rPr>
          <w:rFonts w:ascii="標楷體" w:eastAsia="標楷體" w:hAnsi="標楷體" w:hint="eastAsia"/>
          <w:color w:val="0000CC"/>
        </w:rPr>
        <w:t>(二</w:t>
      </w:r>
      <w:r w:rsidRPr="00C50E20">
        <w:rPr>
          <w:rFonts w:ascii="標楷體" w:eastAsia="標楷體" w:hAnsi="標楷體"/>
          <w:color w:val="0000CC"/>
        </w:rPr>
        <w:t>)」</w:t>
      </w:r>
      <w:r w:rsidRPr="00C50E20">
        <w:rPr>
          <w:rFonts w:ascii="新細明體" w:hAnsi="新細明體" w:hint="eastAsia"/>
          <w:color w:val="0000CC"/>
        </w:rPr>
        <w:t>、</w:t>
      </w:r>
      <w:r w:rsidRPr="00C50E20">
        <w:rPr>
          <w:rFonts w:ascii="標楷體" w:eastAsia="標楷體" w:hAnsi="標楷體" w:hint="eastAsia"/>
          <w:color w:val="0000CC"/>
        </w:rPr>
        <w:t>「金融科技導論」</w:t>
      </w:r>
      <w:r w:rsidRPr="00C50E20">
        <w:rPr>
          <w:rFonts w:ascii="新細明體" w:hAnsi="新細明體" w:hint="eastAsia"/>
          <w:color w:val="0000CC"/>
        </w:rPr>
        <w:t>、</w:t>
      </w:r>
      <w:r w:rsidRPr="00C50E20">
        <w:rPr>
          <w:rFonts w:ascii="標楷體" w:eastAsia="標楷體" w:hAnsi="標楷體" w:hint="eastAsia"/>
          <w:color w:val="0000CC"/>
        </w:rPr>
        <w:t>「作業研究(一)」</w:t>
      </w:r>
      <w:r w:rsidRPr="00C50E20">
        <w:rPr>
          <w:rFonts w:ascii="新細明體" w:hAnsi="新細明體" w:hint="eastAsia"/>
          <w:color w:val="0000CC"/>
        </w:rPr>
        <w:t>、</w:t>
      </w:r>
      <w:r w:rsidRPr="00C50E20">
        <w:rPr>
          <w:rFonts w:ascii="標楷體" w:eastAsia="標楷體" w:hAnsi="標楷體" w:hint="eastAsia"/>
          <w:color w:val="0000CC"/>
        </w:rPr>
        <w:t>「財務管理(二)」等課程，</w:t>
      </w:r>
      <w:r w:rsidRPr="00C50E20">
        <w:rPr>
          <w:rFonts w:ascii="標楷體" w:eastAsia="標楷體" w:hAnsi="標楷體" w:hint="eastAsia"/>
          <w:color w:val="0000CC"/>
        </w:rPr>
        <w:t>其有</w:t>
      </w:r>
      <w:r w:rsidRPr="00C50E20">
        <w:rPr>
          <w:rFonts w:ascii="標楷體" w:eastAsia="標楷體" w:hAnsi="標楷體" w:hint="eastAsia"/>
          <w:color w:val="0000CC"/>
        </w:rPr>
        <w:t>一班調整為全英語授課(</w:t>
      </w:r>
      <w:r w:rsidRPr="00C50E20">
        <w:rPr>
          <w:rFonts w:ascii="標楷體" w:eastAsia="標楷體" w:hAnsi="標楷體"/>
          <w:color w:val="0000CC"/>
        </w:rPr>
        <w:t>EMI</w:t>
      </w:r>
      <w:r w:rsidRPr="00C50E20">
        <w:rPr>
          <w:rFonts w:ascii="標楷體" w:eastAsia="標楷體" w:hAnsi="標楷體" w:hint="eastAsia"/>
          <w:color w:val="0000CC"/>
        </w:rPr>
        <w:t>課程</w:t>
      </w:r>
      <w:r w:rsidRPr="00C50E20">
        <w:rPr>
          <w:rFonts w:ascii="標楷體" w:eastAsia="標楷體" w:hAnsi="標楷體"/>
          <w:color w:val="0000CC"/>
        </w:rPr>
        <w:t>)</w:t>
      </w:r>
      <w:r w:rsidRPr="00C50E20">
        <w:rPr>
          <w:rFonts w:ascii="標楷體" w:eastAsia="標楷體" w:hAnsi="標楷體" w:hint="eastAsia"/>
          <w:color w:val="0000CC"/>
        </w:rPr>
        <w:t>，全英語授課班已依同學登記意願預先轉檔，如有需調整，請於初選登記階段，自行加退調整</w:t>
      </w:r>
      <w:r w:rsidRPr="00C50E20">
        <w:rPr>
          <w:rFonts w:ascii="標楷體" w:eastAsia="標楷體" w:hAnsi="標楷體" w:hint="eastAsia"/>
          <w:color w:val="0000CC"/>
        </w:rPr>
        <w:t>；其餘同學請依個人意願，自行於選課系統登記，以電腦亂數分發。</w:t>
      </w:r>
    </w:p>
    <w:p w:rsidR="00C50E20" w:rsidRPr="00671A35" w:rsidRDefault="00C50E20" w:rsidP="00C50E20">
      <w:pPr>
        <w:numPr>
          <w:ilvl w:val="0"/>
          <w:numId w:val="2"/>
        </w:numPr>
        <w:spacing w:beforeLines="20" w:before="72" w:afterLines="20" w:after="72"/>
        <w:jc w:val="both"/>
        <w:rPr>
          <w:rFonts w:ascii="標楷體" w:eastAsia="標楷體" w:hAnsi="標楷體"/>
          <w:color w:val="FF0000"/>
        </w:rPr>
      </w:pPr>
      <w:r w:rsidRPr="001A5F44">
        <w:rPr>
          <w:rFonts w:ascii="標楷體" w:eastAsia="標楷體" w:hAnsi="標楷體" w:hint="eastAsia"/>
          <w:b/>
          <w:color w:val="FF0000"/>
        </w:rPr>
        <w:t>1</w:t>
      </w:r>
      <w:r w:rsidRPr="001A5F44">
        <w:rPr>
          <w:rFonts w:ascii="標楷體" w:eastAsia="標楷體" w:hAnsi="標楷體"/>
          <w:b/>
          <w:color w:val="FF0000"/>
        </w:rPr>
        <w:t>12學年度第</w:t>
      </w:r>
      <w:r w:rsidRPr="001A5F44">
        <w:rPr>
          <w:rFonts w:ascii="標楷體" w:eastAsia="標楷體" w:hAnsi="標楷體" w:hint="eastAsia"/>
          <w:b/>
          <w:color w:val="FF0000"/>
        </w:rPr>
        <w:t>2學期開設「程式設計(一)」重補修班，依延修生</w:t>
      </w:r>
      <w:r w:rsidRPr="001A5F44">
        <w:rPr>
          <w:rFonts w:ascii="新細明體" w:hAnsi="新細明體" w:hint="eastAsia"/>
          <w:b/>
          <w:color w:val="FF0000"/>
        </w:rPr>
        <w:t>、</w:t>
      </w:r>
      <w:r w:rsidRPr="001A5F44">
        <w:rPr>
          <w:rFonts w:ascii="標楷體" w:eastAsia="標楷體" w:hAnsi="標楷體" w:hint="eastAsia"/>
          <w:b/>
          <w:color w:val="FF0000"/>
        </w:rPr>
        <w:t>大四</w:t>
      </w:r>
      <w:r w:rsidRPr="001A5F44">
        <w:rPr>
          <w:rFonts w:ascii="新細明體" w:hAnsi="新細明體" w:hint="eastAsia"/>
          <w:b/>
          <w:color w:val="FF0000"/>
        </w:rPr>
        <w:t>、</w:t>
      </w:r>
      <w:r w:rsidRPr="001A5F44">
        <w:rPr>
          <w:rFonts w:ascii="標楷體" w:eastAsia="標楷體" w:hAnsi="標楷體" w:hint="eastAsia"/>
          <w:b/>
          <w:color w:val="FF0000"/>
        </w:rPr>
        <w:t>大三</w:t>
      </w:r>
      <w:r w:rsidRPr="001A5F44">
        <w:rPr>
          <w:rFonts w:ascii="新細明體" w:hAnsi="新細明體" w:hint="eastAsia"/>
          <w:b/>
          <w:color w:val="FF0000"/>
        </w:rPr>
        <w:t>、</w:t>
      </w:r>
      <w:r w:rsidRPr="001A5F44">
        <w:rPr>
          <w:rFonts w:ascii="標楷體" w:eastAsia="標楷體" w:hAnsi="標楷體" w:hint="eastAsia"/>
          <w:b/>
          <w:color w:val="FF0000"/>
        </w:rPr>
        <w:t>大二順序，以亂數選課，</w:t>
      </w:r>
      <w:r>
        <w:rPr>
          <w:rFonts w:ascii="標楷體" w:eastAsia="標楷體" w:hAnsi="標楷體" w:hint="eastAsia"/>
          <w:b/>
          <w:color w:val="FF0000"/>
        </w:rPr>
        <w:t>此課程目前規劃僅特開一次，</w:t>
      </w:r>
      <w:r w:rsidRPr="001A5F44">
        <w:rPr>
          <w:rFonts w:ascii="標楷體" w:eastAsia="標楷體" w:hAnsi="標楷體" w:hint="eastAsia"/>
          <w:b/>
          <w:color w:val="FF0000"/>
        </w:rPr>
        <w:t>敬請重補修生務必選讀。</w:t>
      </w:r>
    </w:p>
    <w:p w:rsidR="005B0022" w:rsidRPr="001C3E01" w:rsidRDefault="005B0022" w:rsidP="00111662">
      <w:pPr>
        <w:numPr>
          <w:ilvl w:val="0"/>
          <w:numId w:val="2"/>
        </w:numPr>
        <w:spacing w:beforeLines="20" w:before="72" w:afterLines="20" w:after="72"/>
        <w:jc w:val="both"/>
        <w:rPr>
          <w:rFonts w:ascii="標楷體" w:eastAsia="標楷體" w:hAnsi="標楷體"/>
        </w:rPr>
      </w:pPr>
      <w:r w:rsidRPr="001C3E01">
        <w:rPr>
          <w:rFonts w:ascii="標楷體" w:eastAsia="標楷體" w:hAnsi="標楷體" w:hint="eastAsia"/>
        </w:rPr>
        <w:t>本系</w:t>
      </w:r>
      <w:r w:rsidRPr="00933971">
        <w:rPr>
          <w:rFonts w:ascii="標楷體" w:eastAsia="標楷體" w:hAnsi="標楷體" w:hint="eastAsia"/>
          <w:color w:val="000000"/>
        </w:rPr>
        <w:t>擋修</w:t>
      </w:r>
      <w:r w:rsidRPr="001C3E01">
        <w:rPr>
          <w:rFonts w:ascii="標楷體" w:eastAsia="標楷體" w:hAnsi="標楷體" w:hint="eastAsia"/>
        </w:rPr>
        <w:t>科目之限制</w:t>
      </w:r>
    </w:p>
    <w:p w:rsidR="00350EEF" w:rsidRDefault="00350EEF" w:rsidP="00186855">
      <w:pPr>
        <w:numPr>
          <w:ilvl w:val="0"/>
          <w:numId w:val="14"/>
        </w:numPr>
        <w:ind w:left="1418" w:hanging="578"/>
        <w:jc w:val="both"/>
        <w:rPr>
          <w:rFonts w:ascii="標楷體" w:eastAsia="標楷體" w:hAnsi="標楷體"/>
        </w:rPr>
      </w:pPr>
      <w:r w:rsidRPr="001C3E01">
        <w:rPr>
          <w:rFonts w:ascii="標楷體" w:eastAsia="標楷體" w:hAnsi="標楷體" w:hint="eastAsia"/>
        </w:rPr>
        <w:t>高等微積分 －</w:t>
      </w:r>
      <w:r>
        <w:rPr>
          <w:rFonts w:ascii="標楷體" w:eastAsia="標楷體" w:hAnsi="標楷體" w:hint="eastAsia"/>
        </w:rPr>
        <w:t xml:space="preserve"> </w:t>
      </w:r>
      <w:r w:rsidRPr="00E15C5D">
        <w:rPr>
          <w:rFonts w:ascii="標楷體" w:eastAsia="標楷體" w:hAnsi="標楷體" w:hint="eastAsia"/>
        </w:rPr>
        <w:t>微積分</w:t>
      </w:r>
      <w:r>
        <w:rPr>
          <w:rFonts w:ascii="標楷體" w:eastAsia="標楷體" w:hAnsi="標楷體" w:hint="eastAsia"/>
        </w:rPr>
        <w:t>上、下學期均</w:t>
      </w:r>
      <w:r w:rsidRPr="00E15C5D">
        <w:rPr>
          <w:rFonts w:ascii="標楷體" w:eastAsia="標楷體" w:hAnsi="標楷體" w:hint="eastAsia"/>
        </w:rPr>
        <w:t>及格</w:t>
      </w:r>
    </w:p>
    <w:p w:rsidR="00350EEF" w:rsidRDefault="00350EEF" w:rsidP="00186855">
      <w:pPr>
        <w:numPr>
          <w:ilvl w:val="0"/>
          <w:numId w:val="14"/>
        </w:numPr>
        <w:ind w:left="1418" w:hanging="578"/>
        <w:jc w:val="both"/>
        <w:rPr>
          <w:rFonts w:ascii="標楷體" w:eastAsia="標楷體" w:hAnsi="標楷體"/>
        </w:rPr>
      </w:pPr>
      <w:r w:rsidRPr="00CC7A2A">
        <w:rPr>
          <w:rFonts w:ascii="標楷體" w:eastAsia="標楷體" w:hAnsi="標楷體" w:hint="eastAsia"/>
        </w:rPr>
        <w:t>機率與統計(二) － 機率與統計(一)及微積分(下)50分以上</w:t>
      </w:r>
    </w:p>
    <w:p w:rsidR="00350EEF" w:rsidRDefault="00350EEF" w:rsidP="00186855">
      <w:pPr>
        <w:numPr>
          <w:ilvl w:val="0"/>
          <w:numId w:val="14"/>
        </w:numPr>
        <w:ind w:left="1418" w:hanging="578"/>
        <w:jc w:val="both"/>
        <w:rPr>
          <w:rFonts w:ascii="標楷體" w:eastAsia="標楷體" w:hAnsi="標楷體"/>
        </w:rPr>
      </w:pPr>
      <w:r w:rsidRPr="00CC7A2A">
        <w:rPr>
          <w:rFonts w:ascii="標楷體" w:eastAsia="標楷體" w:hAnsi="標楷體" w:hint="eastAsia"/>
        </w:rPr>
        <w:t>複利數學 － 微積分(上)50分以上</w:t>
      </w:r>
    </w:p>
    <w:p w:rsidR="00350EEF" w:rsidRDefault="00350EEF" w:rsidP="00186855">
      <w:pPr>
        <w:numPr>
          <w:ilvl w:val="0"/>
          <w:numId w:val="14"/>
        </w:numPr>
        <w:ind w:left="1418" w:hanging="578"/>
        <w:jc w:val="both"/>
        <w:rPr>
          <w:rFonts w:ascii="標楷體" w:eastAsia="標楷體" w:hAnsi="標楷體"/>
        </w:rPr>
      </w:pPr>
      <w:r w:rsidRPr="00CC7A2A">
        <w:rPr>
          <w:rFonts w:ascii="標楷體" w:eastAsia="標楷體" w:hAnsi="標楷體" w:hint="eastAsia"/>
        </w:rPr>
        <w:t>保險數學導論(一) － 機率與統計(一)及複利數學50分以上</w:t>
      </w:r>
    </w:p>
    <w:p w:rsidR="00350EEF" w:rsidRDefault="00350EEF" w:rsidP="00186855">
      <w:pPr>
        <w:numPr>
          <w:ilvl w:val="0"/>
          <w:numId w:val="14"/>
        </w:numPr>
        <w:ind w:left="1418" w:hanging="578"/>
        <w:jc w:val="both"/>
        <w:rPr>
          <w:rFonts w:ascii="標楷體" w:eastAsia="標楷體" w:hAnsi="標楷體"/>
        </w:rPr>
      </w:pPr>
      <w:r w:rsidRPr="00CC7A2A">
        <w:rPr>
          <w:rFonts w:ascii="標楷體" w:eastAsia="標楷體" w:hAnsi="標楷體" w:hint="eastAsia"/>
        </w:rPr>
        <w:t>複利專題 － 複利數學及格</w:t>
      </w:r>
    </w:p>
    <w:p w:rsidR="00350EEF" w:rsidRDefault="00350EEF" w:rsidP="00186855">
      <w:pPr>
        <w:numPr>
          <w:ilvl w:val="0"/>
          <w:numId w:val="14"/>
        </w:numPr>
        <w:ind w:left="1418" w:hanging="578"/>
        <w:jc w:val="both"/>
        <w:rPr>
          <w:rFonts w:ascii="標楷體" w:eastAsia="標楷體" w:hAnsi="標楷體"/>
        </w:rPr>
      </w:pPr>
      <w:r w:rsidRPr="00CC7A2A">
        <w:rPr>
          <w:rFonts w:ascii="標楷體" w:eastAsia="標楷體" w:hAnsi="標楷體" w:hint="eastAsia"/>
        </w:rPr>
        <w:t>保險數學導論(二) － 保險數學導論(一)及格</w:t>
      </w:r>
    </w:p>
    <w:p w:rsidR="00C2487D" w:rsidRPr="00C2487D" w:rsidRDefault="00C2487D" w:rsidP="00186855">
      <w:pPr>
        <w:ind w:left="1418" w:hanging="578"/>
        <w:jc w:val="both"/>
        <w:rPr>
          <w:rFonts w:ascii="標楷體" w:eastAsia="標楷體" w:hAnsi="標楷體"/>
        </w:rPr>
      </w:pPr>
      <w:r w:rsidRPr="00C2487D">
        <w:rPr>
          <w:rFonts w:ascii="標楷體" w:eastAsia="標楷體" w:hAnsi="標楷體" w:hint="eastAsia"/>
          <w:b/>
          <w:color w:val="0000FF"/>
          <w:highlight w:val="yellow"/>
        </w:rPr>
        <w:t>(以下擋修科目，自10</w:t>
      </w:r>
      <w:r w:rsidRPr="00C2487D">
        <w:rPr>
          <w:rFonts w:ascii="標楷體" w:eastAsia="標楷體" w:hAnsi="標楷體"/>
          <w:b/>
          <w:color w:val="0000FF"/>
          <w:highlight w:val="yellow"/>
        </w:rPr>
        <w:t>7</w:t>
      </w:r>
      <w:r w:rsidRPr="00C2487D">
        <w:rPr>
          <w:rFonts w:ascii="標楷體" w:eastAsia="標楷體" w:hAnsi="標楷體" w:hint="eastAsia"/>
          <w:b/>
          <w:color w:val="0000FF"/>
          <w:highlight w:val="yellow"/>
        </w:rPr>
        <w:t>學年度(含)以後入學新生適用)</w:t>
      </w:r>
    </w:p>
    <w:p w:rsidR="00C2487D" w:rsidRDefault="00C2487D" w:rsidP="00186855">
      <w:pPr>
        <w:numPr>
          <w:ilvl w:val="0"/>
          <w:numId w:val="14"/>
        </w:numPr>
        <w:ind w:left="1418" w:hanging="578"/>
        <w:jc w:val="both"/>
        <w:rPr>
          <w:rFonts w:ascii="標楷體" w:eastAsia="標楷體" w:hAnsi="標楷體"/>
        </w:rPr>
      </w:pPr>
      <w:r w:rsidRPr="001C3E01">
        <w:rPr>
          <w:rFonts w:ascii="標楷體" w:eastAsia="標楷體" w:hAnsi="標楷體" w:hint="eastAsia"/>
        </w:rPr>
        <w:t>高等微積分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一</w:t>
      </w:r>
      <w:r>
        <w:rPr>
          <w:rFonts w:ascii="標楷體" w:eastAsia="標楷體" w:hAnsi="標楷體" w:hint="eastAsia"/>
        </w:rPr>
        <w:t>)</w:t>
      </w:r>
      <w:r w:rsidRPr="001C3E01">
        <w:rPr>
          <w:rFonts w:ascii="標楷體" w:eastAsia="標楷體" w:hAnsi="標楷體" w:hint="eastAsia"/>
        </w:rPr>
        <w:t xml:space="preserve"> －</w:t>
      </w:r>
      <w:r>
        <w:rPr>
          <w:rFonts w:ascii="標楷體" w:eastAsia="標楷體" w:hAnsi="標楷體" w:hint="eastAsia"/>
        </w:rPr>
        <w:t xml:space="preserve"> </w:t>
      </w:r>
      <w:r w:rsidRPr="00E15C5D">
        <w:rPr>
          <w:rFonts w:ascii="標楷體" w:eastAsia="標楷體" w:hAnsi="標楷體" w:hint="eastAsia"/>
        </w:rPr>
        <w:t>微積分</w:t>
      </w:r>
      <w:r>
        <w:rPr>
          <w:rFonts w:ascii="標楷體" w:eastAsia="標楷體" w:hAnsi="標楷體" w:hint="eastAsia"/>
        </w:rPr>
        <w:t>上、下學期均</w:t>
      </w:r>
      <w:r w:rsidRPr="00E15C5D">
        <w:rPr>
          <w:rFonts w:ascii="標楷體" w:eastAsia="標楷體" w:hAnsi="標楷體" w:hint="eastAsia"/>
        </w:rPr>
        <w:t>及格</w:t>
      </w:r>
    </w:p>
    <w:p w:rsidR="00C2487D" w:rsidRDefault="00C2487D" w:rsidP="00186855">
      <w:pPr>
        <w:numPr>
          <w:ilvl w:val="0"/>
          <w:numId w:val="14"/>
        </w:numPr>
        <w:ind w:left="1418" w:hanging="578"/>
        <w:jc w:val="both"/>
        <w:rPr>
          <w:rFonts w:ascii="標楷體" w:eastAsia="標楷體" w:hAnsi="標楷體"/>
        </w:rPr>
      </w:pPr>
      <w:r w:rsidRPr="001C3E01">
        <w:rPr>
          <w:rFonts w:ascii="標楷體" w:eastAsia="標楷體" w:hAnsi="標楷體" w:hint="eastAsia"/>
        </w:rPr>
        <w:t>高等微積分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二</w:t>
      </w:r>
      <w:r>
        <w:rPr>
          <w:rFonts w:ascii="標楷體" w:eastAsia="標楷體" w:hAnsi="標楷體" w:hint="eastAsia"/>
        </w:rPr>
        <w:t>)</w:t>
      </w:r>
      <w:r w:rsidRPr="001C3E01">
        <w:rPr>
          <w:rFonts w:ascii="標楷體" w:eastAsia="標楷體" w:hAnsi="標楷體" w:hint="eastAsia"/>
        </w:rPr>
        <w:t xml:space="preserve"> －</w:t>
      </w:r>
      <w:r>
        <w:rPr>
          <w:rFonts w:ascii="標楷體" w:eastAsia="標楷體" w:hAnsi="標楷體" w:hint="eastAsia"/>
        </w:rPr>
        <w:t xml:space="preserve"> </w:t>
      </w:r>
      <w:r w:rsidRPr="00E15C5D">
        <w:rPr>
          <w:rFonts w:ascii="標楷體" w:eastAsia="標楷體" w:hAnsi="標楷體" w:hint="eastAsia"/>
        </w:rPr>
        <w:t>微積分</w:t>
      </w:r>
      <w:r>
        <w:rPr>
          <w:rFonts w:ascii="標楷體" w:eastAsia="標楷體" w:hAnsi="標楷體" w:hint="eastAsia"/>
        </w:rPr>
        <w:t>上、下學期均</w:t>
      </w:r>
      <w:r w:rsidRPr="00E15C5D">
        <w:rPr>
          <w:rFonts w:ascii="標楷體" w:eastAsia="標楷體" w:hAnsi="標楷體" w:hint="eastAsia"/>
        </w:rPr>
        <w:t>及格</w:t>
      </w:r>
    </w:p>
    <w:p w:rsidR="00B91E1B" w:rsidRPr="00C2487D" w:rsidRDefault="00B91E1B" w:rsidP="00186855">
      <w:pPr>
        <w:ind w:left="1418" w:hanging="578"/>
        <w:jc w:val="both"/>
        <w:rPr>
          <w:rFonts w:ascii="標楷體" w:eastAsia="標楷體" w:hAnsi="標楷體"/>
        </w:rPr>
      </w:pPr>
      <w:r w:rsidRPr="00C2487D">
        <w:rPr>
          <w:rFonts w:ascii="標楷體" w:eastAsia="標楷體" w:hAnsi="標楷體" w:hint="eastAsia"/>
          <w:b/>
          <w:color w:val="0000FF"/>
          <w:highlight w:val="yellow"/>
        </w:rPr>
        <w:t>(以下擋修科目，自10</w:t>
      </w:r>
      <w:r>
        <w:rPr>
          <w:rFonts w:ascii="標楷體" w:eastAsia="標楷體" w:hAnsi="標楷體"/>
          <w:b/>
          <w:color w:val="0000FF"/>
          <w:highlight w:val="yellow"/>
        </w:rPr>
        <w:t>8</w:t>
      </w:r>
      <w:r w:rsidRPr="00C2487D">
        <w:rPr>
          <w:rFonts w:ascii="標楷體" w:eastAsia="標楷體" w:hAnsi="標楷體" w:hint="eastAsia"/>
          <w:b/>
          <w:color w:val="0000FF"/>
          <w:highlight w:val="yellow"/>
        </w:rPr>
        <w:t>學年度(含)以後入學新生適用)</w:t>
      </w:r>
    </w:p>
    <w:p w:rsidR="00B91E1B" w:rsidRDefault="00B91E1B" w:rsidP="00186855">
      <w:pPr>
        <w:numPr>
          <w:ilvl w:val="0"/>
          <w:numId w:val="14"/>
        </w:numPr>
        <w:ind w:left="1418" w:hanging="578"/>
        <w:jc w:val="both"/>
        <w:rPr>
          <w:rFonts w:ascii="標楷體" w:eastAsia="標楷體" w:hAnsi="標楷體"/>
        </w:rPr>
      </w:pPr>
      <w:r w:rsidRPr="001C3E01">
        <w:rPr>
          <w:rFonts w:ascii="標楷體" w:eastAsia="標楷體" w:hAnsi="標楷體" w:hint="eastAsia"/>
        </w:rPr>
        <w:t>高等微積分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一</w:t>
      </w:r>
      <w:r>
        <w:rPr>
          <w:rFonts w:ascii="標楷體" w:eastAsia="標楷體" w:hAnsi="標楷體" w:hint="eastAsia"/>
        </w:rPr>
        <w:t>)</w:t>
      </w:r>
      <w:r w:rsidRPr="001C3E01">
        <w:rPr>
          <w:rFonts w:ascii="標楷體" w:eastAsia="標楷體" w:hAnsi="標楷體" w:hint="eastAsia"/>
        </w:rPr>
        <w:t xml:space="preserve"> －</w:t>
      </w:r>
      <w:r>
        <w:rPr>
          <w:rFonts w:ascii="標楷體" w:eastAsia="標楷體" w:hAnsi="標楷體" w:hint="eastAsia"/>
        </w:rPr>
        <w:t xml:space="preserve"> </w:t>
      </w:r>
      <w:r w:rsidRPr="00E15C5D">
        <w:rPr>
          <w:rFonts w:ascii="標楷體" w:eastAsia="標楷體" w:hAnsi="標楷體" w:hint="eastAsia"/>
        </w:rPr>
        <w:t>微積分</w:t>
      </w:r>
      <w:r>
        <w:rPr>
          <w:rFonts w:ascii="標楷體" w:eastAsia="標楷體" w:hAnsi="標楷體" w:hint="eastAsia"/>
        </w:rPr>
        <w:t>上、下學期均</w:t>
      </w:r>
      <w:r w:rsidRPr="00E15C5D">
        <w:rPr>
          <w:rFonts w:ascii="標楷體" w:eastAsia="標楷體" w:hAnsi="標楷體" w:hint="eastAsia"/>
        </w:rPr>
        <w:t>及格</w:t>
      </w:r>
    </w:p>
    <w:p w:rsidR="00B91E1B" w:rsidRPr="00B91E1B" w:rsidRDefault="00B91E1B" w:rsidP="00186855">
      <w:pPr>
        <w:numPr>
          <w:ilvl w:val="0"/>
          <w:numId w:val="14"/>
        </w:numPr>
        <w:ind w:left="1418" w:hanging="578"/>
        <w:jc w:val="both"/>
        <w:rPr>
          <w:rFonts w:ascii="標楷體" w:eastAsia="標楷體" w:hAnsi="標楷體"/>
        </w:rPr>
      </w:pPr>
      <w:r w:rsidRPr="001C3E01">
        <w:rPr>
          <w:rFonts w:ascii="標楷體" w:eastAsia="標楷體" w:hAnsi="標楷體" w:hint="eastAsia"/>
        </w:rPr>
        <w:t>高等微積分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二</w:t>
      </w:r>
      <w:r>
        <w:rPr>
          <w:rFonts w:ascii="標楷體" w:eastAsia="標楷體" w:hAnsi="標楷體" w:hint="eastAsia"/>
        </w:rPr>
        <w:t>)</w:t>
      </w:r>
      <w:r w:rsidRPr="001C3E01">
        <w:rPr>
          <w:rFonts w:ascii="標楷體" w:eastAsia="標楷體" w:hAnsi="標楷體" w:hint="eastAsia"/>
        </w:rPr>
        <w:t xml:space="preserve"> －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lang w:eastAsia="zh-HK"/>
        </w:rPr>
        <w:t>高等微積分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一</w:t>
      </w:r>
      <w:r>
        <w:rPr>
          <w:rFonts w:ascii="標楷體" w:eastAsia="標楷體" w:hAnsi="標楷體" w:hint="eastAsia"/>
        </w:rPr>
        <w:t>)及</w:t>
      </w:r>
      <w:r>
        <w:rPr>
          <w:rFonts w:ascii="標楷體" w:eastAsia="標楷體" w:hAnsi="標楷體" w:hint="eastAsia"/>
          <w:lang w:eastAsia="zh-HK"/>
        </w:rPr>
        <w:t>格</w:t>
      </w:r>
    </w:p>
    <w:p w:rsidR="005B0022" w:rsidRDefault="00C76A73" w:rsidP="00111662">
      <w:pPr>
        <w:numPr>
          <w:ilvl w:val="0"/>
          <w:numId w:val="2"/>
        </w:numPr>
        <w:spacing w:beforeLines="20" w:before="72" w:afterLines="20" w:after="72"/>
        <w:jc w:val="both"/>
        <w:rPr>
          <w:rFonts w:ascii="標楷體" w:eastAsia="標楷體" w:hAnsi="標楷體"/>
          <w:color w:val="0000FF"/>
        </w:rPr>
      </w:pPr>
      <w:r w:rsidRPr="000357F3">
        <w:rPr>
          <w:rFonts w:ascii="標楷體" w:eastAsia="標楷體" w:hAnsi="標楷體" w:hint="eastAsia"/>
          <w:color w:val="0000FF"/>
        </w:rPr>
        <w:t>通識(廣博)為共同必修課程，超過</w:t>
      </w:r>
      <w:r>
        <w:rPr>
          <w:rFonts w:ascii="標楷體" w:eastAsia="標楷體" w:hAnsi="標楷體" w:hint="eastAsia"/>
          <w:color w:val="0000FF"/>
        </w:rPr>
        <w:t>學分表所規定之</w:t>
      </w:r>
      <w:r w:rsidRPr="000357F3">
        <w:rPr>
          <w:rFonts w:ascii="標楷體" w:eastAsia="標楷體" w:hAnsi="標楷體" w:hint="eastAsia"/>
          <w:color w:val="0000FF"/>
        </w:rPr>
        <w:t>通識課程學分，不予認列為畢業學分，另有學分之體育及軍訓，本系均不承認為畢業學分</w:t>
      </w:r>
      <w:r w:rsidR="00794FEF">
        <w:rPr>
          <w:rFonts w:ascii="標楷體" w:eastAsia="標楷體" w:hAnsi="標楷體" w:hint="eastAsia"/>
          <w:color w:val="0000FF"/>
        </w:rPr>
        <w:t>，修課前請先查詢確認</w:t>
      </w:r>
      <w:r w:rsidRPr="000357F3">
        <w:rPr>
          <w:rFonts w:ascii="標楷體" w:eastAsia="標楷體" w:hAnsi="標楷體" w:hint="eastAsia"/>
          <w:color w:val="0000FF"/>
        </w:rPr>
        <w:t>。</w:t>
      </w:r>
    </w:p>
    <w:p w:rsidR="005B62F3" w:rsidRPr="00A34903" w:rsidRDefault="005B62F3" w:rsidP="00111662">
      <w:pPr>
        <w:numPr>
          <w:ilvl w:val="0"/>
          <w:numId w:val="2"/>
        </w:numPr>
        <w:spacing w:beforeLines="20" w:before="72" w:afterLines="20" w:after="72"/>
        <w:jc w:val="both"/>
        <w:rPr>
          <w:rFonts w:ascii="標楷體" w:eastAsia="標楷體" w:hAnsi="標楷體"/>
          <w:color w:val="0000FF"/>
        </w:rPr>
      </w:pPr>
      <w:r w:rsidRPr="00DE5AE2">
        <w:rPr>
          <w:rFonts w:ascii="標楷體" w:eastAsia="標楷體" w:hAnsi="標楷體" w:hint="eastAsia"/>
          <w:color w:val="FF0000"/>
        </w:rPr>
        <w:t>選課前應於系統點選各科授課計劃表進行查閱，選課結束後應上網確認選課清單，未依時作業者，視同選課結果無誤，由同學自行負責。</w:t>
      </w:r>
    </w:p>
    <w:p w:rsidR="00A34903" w:rsidRDefault="00A34903" w:rsidP="00111662">
      <w:pPr>
        <w:numPr>
          <w:ilvl w:val="0"/>
          <w:numId w:val="2"/>
        </w:numPr>
        <w:spacing w:beforeLines="20" w:before="72" w:afterLines="20" w:after="72"/>
        <w:jc w:val="both"/>
        <w:rPr>
          <w:rFonts w:ascii="標楷體" w:eastAsia="標楷體" w:hAnsi="標楷體"/>
          <w:color w:val="008000"/>
        </w:rPr>
      </w:pPr>
      <w:r w:rsidRPr="00423F63">
        <w:rPr>
          <w:rFonts w:ascii="標楷體" w:eastAsia="標楷體" w:hAnsi="標楷體" w:hint="eastAsia"/>
          <w:color w:val="008000"/>
        </w:rPr>
        <w:t>他系申請開設「資訊能力」檢核認證通過課程，修讀前需檢附授課計畫書至系辦公室確認是否認列為畢業學分。</w:t>
      </w:r>
    </w:p>
    <w:p w:rsidR="005B0022" w:rsidRPr="00671A35" w:rsidRDefault="00733DD5" w:rsidP="00111662">
      <w:pPr>
        <w:numPr>
          <w:ilvl w:val="0"/>
          <w:numId w:val="1"/>
        </w:numPr>
        <w:tabs>
          <w:tab w:val="clear" w:pos="720"/>
        </w:tabs>
        <w:spacing w:beforeLines="20" w:before="72" w:afterLines="20" w:after="72"/>
        <w:ind w:left="539" w:hanging="539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網路</w:t>
      </w:r>
      <w:r w:rsidR="005B0022" w:rsidRPr="00671A35">
        <w:rPr>
          <w:rFonts w:ascii="標楷體" w:eastAsia="標楷體" w:hAnsi="標楷體"/>
          <w:b/>
        </w:rPr>
        <w:t>選課初選未選到的同學</w:t>
      </w:r>
    </w:p>
    <w:p w:rsidR="005B0022" w:rsidRDefault="005B0022" w:rsidP="00111662">
      <w:pPr>
        <w:numPr>
          <w:ilvl w:val="0"/>
          <w:numId w:val="3"/>
        </w:numPr>
        <w:spacing w:beforeLines="20" w:before="72" w:afterLines="20" w:after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選修課未選到之同學，請一律於開學後加退選各階段開放時，</w:t>
      </w:r>
      <w:r w:rsidR="00C76A73">
        <w:rPr>
          <w:rFonts w:ascii="標楷體" w:eastAsia="標楷體" w:hAnsi="標楷體" w:hint="eastAsia"/>
        </w:rPr>
        <w:t>於網路上自行加退選或依登記之順序</w:t>
      </w:r>
      <w:r>
        <w:rPr>
          <w:rFonts w:ascii="標楷體" w:eastAsia="標楷體" w:hAnsi="標楷體" w:hint="eastAsia"/>
        </w:rPr>
        <w:t>，以電腦亂數分發。</w:t>
      </w:r>
    </w:p>
    <w:p w:rsidR="005B0022" w:rsidRDefault="005B0022" w:rsidP="00111662">
      <w:pPr>
        <w:numPr>
          <w:ilvl w:val="0"/>
          <w:numId w:val="3"/>
        </w:numPr>
        <w:spacing w:beforeLines="20" w:before="72" w:afterLines="20" w:after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必修課未選到之同學，</w:t>
      </w:r>
      <w:r w:rsidR="00C76A73">
        <w:rPr>
          <w:rFonts w:ascii="標楷體" w:eastAsia="標楷體" w:hAnsi="標楷體" w:hint="eastAsia"/>
        </w:rPr>
        <w:t>請於各階段加退選開放時間，於網路上自行加退選或依登記之順序，以電腦亂數分發，如無法於系統上直接選課者，</w:t>
      </w:r>
      <w:r w:rsidR="00C76A73">
        <w:rPr>
          <w:rFonts w:ascii="標楷體" w:eastAsia="標楷體" w:hAnsi="標楷體" w:hint="eastAsia"/>
          <w:color w:val="000000"/>
        </w:rPr>
        <w:t>請述明理由，</w:t>
      </w:r>
      <w:r w:rsidR="00C76A73">
        <w:rPr>
          <w:rFonts w:ascii="標楷體" w:eastAsia="標楷體" w:hAnsi="標楷體" w:hint="eastAsia"/>
        </w:rPr>
        <w:t>於各階段人工加退選時間至系辦，將視是否符合人工加退選之條件進行人工選課</w:t>
      </w:r>
      <w:r>
        <w:rPr>
          <w:rFonts w:ascii="標楷體" w:eastAsia="標楷體" w:hAnsi="標楷體" w:hint="eastAsia"/>
        </w:rPr>
        <w:t>。</w:t>
      </w:r>
    </w:p>
    <w:p w:rsidR="005B0022" w:rsidRPr="00372A1E" w:rsidRDefault="005B0022" w:rsidP="00111662">
      <w:pPr>
        <w:numPr>
          <w:ilvl w:val="0"/>
          <w:numId w:val="3"/>
        </w:numPr>
        <w:spacing w:beforeLines="20" w:before="72" w:afterLines="20" w:after="72"/>
        <w:jc w:val="both"/>
        <w:rPr>
          <w:rFonts w:ascii="標楷體" w:eastAsia="標楷體" w:hAnsi="標楷體"/>
          <w:color w:val="000000"/>
        </w:rPr>
      </w:pPr>
      <w:r w:rsidRPr="00372A1E">
        <w:rPr>
          <w:rFonts w:ascii="標楷體" w:eastAsia="標楷體" w:hAnsi="標楷體" w:hint="eastAsia"/>
          <w:color w:val="000000"/>
        </w:rPr>
        <w:t>凡以人工選課方式選課的同學，進入辦公室前請先預備（一）初選選課清單（二）預計選課之課表 （三）已修過且及格之科目表，以加快審核速度。</w:t>
      </w:r>
    </w:p>
    <w:p w:rsidR="005B0022" w:rsidRDefault="005B0022" w:rsidP="00111662">
      <w:pPr>
        <w:numPr>
          <w:ilvl w:val="0"/>
          <w:numId w:val="3"/>
        </w:numPr>
        <w:spacing w:beforeLines="20" w:before="72" w:afterLines="20" w:after="72"/>
        <w:jc w:val="both"/>
        <w:rPr>
          <w:rFonts w:ascii="標楷體" w:eastAsia="標楷體" w:hAnsi="標楷體"/>
        </w:rPr>
      </w:pPr>
      <w:r w:rsidRPr="001C3E01">
        <w:rPr>
          <w:rFonts w:ascii="標楷體" w:eastAsia="標楷體" w:hAnsi="標楷體"/>
        </w:rPr>
        <w:t>同一科目有多組開課者，只要尚有組別未額滿，除非學分不足又無課可選，不得要求加開名額</w:t>
      </w:r>
      <w:r w:rsidRPr="001C3E01">
        <w:rPr>
          <w:rFonts w:ascii="標楷體" w:eastAsia="標楷體" w:hAnsi="標楷體" w:hint="eastAsia"/>
        </w:rPr>
        <w:t>。</w:t>
      </w:r>
    </w:p>
    <w:p w:rsidR="005B0022" w:rsidRPr="005270FE" w:rsidRDefault="005B0022" w:rsidP="00111662">
      <w:pPr>
        <w:numPr>
          <w:ilvl w:val="0"/>
          <w:numId w:val="1"/>
        </w:numPr>
        <w:tabs>
          <w:tab w:val="clear" w:pos="720"/>
        </w:tabs>
        <w:spacing w:beforeLines="20" w:before="72" w:afterLines="20" w:after="72"/>
        <w:ind w:left="539" w:hanging="539"/>
        <w:jc w:val="both"/>
        <w:rPr>
          <w:rFonts w:ascii="標楷體" w:eastAsia="標楷體" w:hAnsi="標楷體"/>
          <w:b/>
        </w:rPr>
      </w:pPr>
      <w:r w:rsidRPr="00671A35">
        <w:rPr>
          <w:rFonts w:ascii="標楷體" w:eastAsia="標楷體" w:hAnsi="標楷體"/>
          <w:b/>
          <w:bCs/>
        </w:rPr>
        <w:t>重補修生請注意</w:t>
      </w:r>
    </w:p>
    <w:p w:rsidR="008A78D8" w:rsidRPr="00C14101" w:rsidRDefault="00D55705" w:rsidP="00C14101">
      <w:pPr>
        <w:pStyle w:val="a3"/>
        <w:numPr>
          <w:ilvl w:val="0"/>
          <w:numId w:val="5"/>
        </w:numPr>
        <w:spacing w:beforeLines="20" w:before="72" w:afterLines="20" w:after="72"/>
        <w:ind w:leftChars="0"/>
        <w:jc w:val="both"/>
        <w:rPr>
          <w:rFonts w:ascii="標楷體" w:eastAsia="標楷體" w:hAnsi="標楷體" w:hint="eastAsia"/>
          <w:b/>
          <w:color w:val="FF0000"/>
        </w:rPr>
      </w:pPr>
      <w:r>
        <w:rPr>
          <w:rFonts w:ascii="標楷體" w:eastAsia="標楷體" w:hAnsi="標楷體" w:hint="eastAsia"/>
          <w:b/>
          <w:bCs/>
          <w:color w:val="FF0000"/>
        </w:rPr>
        <w:t>重補</w:t>
      </w:r>
      <w:r w:rsidR="008A78D8">
        <w:rPr>
          <w:rFonts w:ascii="標楷體" w:eastAsia="標楷體" w:hAnsi="標楷體" w:hint="eastAsia"/>
          <w:b/>
          <w:bCs/>
          <w:color w:val="FF0000"/>
        </w:rPr>
        <w:t>修一</w:t>
      </w:r>
      <w:r>
        <w:rPr>
          <w:rFonts w:ascii="標楷體" w:eastAsia="標楷體" w:hAnsi="標楷體" w:hint="eastAsia"/>
          <w:b/>
          <w:bCs/>
          <w:color w:val="FF0000"/>
        </w:rPr>
        <w:t>年級課程之同學</w:t>
      </w:r>
      <w:r w:rsidR="001A5F44">
        <w:rPr>
          <w:rFonts w:ascii="標楷體" w:eastAsia="標楷體" w:hAnsi="標楷體" w:hint="eastAsia"/>
          <w:b/>
          <w:bCs/>
          <w:color w:val="FF0000"/>
        </w:rPr>
        <w:t>，</w:t>
      </w:r>
      <w:r w:rsidR="005B0022" w:rsidRPr="005E34D4">
        <w:rPr>
          <w:rFonts w:ascii="標楷體" w:eastAsia="標楷體" w:hAnsi="標楷體" w:hint="eastAsia"/>
          <w:b/>
          <w:bCs/>
          <w:color w:val="FF0000"/>
        </w:rPr>
        <w:t>請於選課時特別注意</w:t>
      </w:r>
      <w:r w:rsidR="008A78D8">
        <w:rPr>
          <w:rFonts w:ascii="標楷體" w:eastAsia="標楷體" w:hAnsi="標楷體" w:hint="eastAsia"/>
          <w:b/>
          <w:bCs/>
          <w:color w:val="FF0000"/>
        </w:rPr>
        <w:t>雙溪校區與城中校區節次</w:t>
      </w:r>
      <w:r w:rsidR="005B0022" w:rsidRPr="005E34D4">
        <w:rPr>
          <w:rFonts w:ascii="標楷體" w:eastAsia="標楷體" w:hAnsi="標楷體" w:hint="eastAsia"/>
          <w:b/>
          <w:bCs/>
          <w:color w:val="FF0000"/>
        </w:rPr>
        <w:t>銜接問題。</w:t>
      </w:r>
    </w:p>
    <w:p w:rsidR="005E34D4" w:rsidRPr="00DD3A1D" w:rsidRDefault="005E34D4" w:rsidP="00DD3A1D">
      <w:pPr>
        <w:numPr>
          <w:ilvl w:val="0"/>
          <w:numId w:val="5"/>
        </w:numPr>
        <w:spacing w:beforeLines="20" w:before="72" w:afterLines="20" w:after="72"/>
        <w:jc w:val="both"/>
        <w:rPr>
          <w:rFonts w:ascii="標楷體" w:eastAsia="標楷體" w:hAnsi="標楷體"/>
          <w:b/>
          <w:color w:val="3333FF"/>
        </w:rPr>
      </w:pPr>
      <w:r w:rsidRPr="00A57B30">
        <w:rPr>
          <w:rFonts w:ascii="標楷體" w:eastAsia="標楷體" w:hAnsi="標楷體" w:hint="eastAsia"/>
          <w:b/>
          <w:bCs/>
          <w:color w:val="3333FF"/>
        </w:rPr>
        <w:t>校訂共同必修課程</w:t>
      </w:r>
      <w:r w:rsidR="00CA015E">
        <w:rPr>
          <w:rFonts w:ascii="標楷體" w:eastAsia="標楷體" w:hAnsi="標楷體" w:hint="eastAsia"/>
          <w:b/>
          <w:bCs/>
          <w:color w:val="3333FF"/>
        </w:rPr>
        <w:t>依入學學年度不同而有不同規定</w:t>
      </w:r>
      <w:r w:rsidRPr="00A57B30">
        <w:rPr>
          <w:rFonts w:ascii="標楷體" w:eastAsia="標楷體" w:hAnsi="標楷體" w:hint="eastAsia"/>
          <w:b/>
          <w:bCs/>
          <w:color w:val="3333FF"/>
        </w:rPr>
        <w:t>，</w:t>
      </w:r>
      <w:r w:rsidR="00A334DA">
        <w:rPr>
          <w:rFonts w:ascii="標楷體" w:eastAsia="標楷體" w:hAnsi="標楷體" w:hint="eastAsia"/>
          <w:b/>
          <w:bCs/>
          <w:color w:val="3333FF"/>
        </w:rPr>
        <w:t>請自教務處下載「選課註冊作業手冊」，參閱</w:t>
      </w:r>
      <w:r w:rsidR="00A334DA" w:rsidRPr="00DD3A1D">
        <w:rPr>
          <w:rFonts w:ascii="標楷體" w:eastAsia="標楷體" w:hAnsi="標楷體" w:hint="eastAsia"/>
          <w:b/>
          <w:bCs/>
          <w:color w:val="3333FF"/>
        </w:rPr>
        <w:t>修課說明。</w:t>
      </w:r>
    </w:p>
    <w:p w:rsidR="005E34D4" w:rsidRDefault="005E34D4" w:rsidP="00111662">
      <w:pPr>
        <w:pStyle w:val="a3"/>
        <w:numPr>
          <w:ilvl w:val="0"/>
          <w:numId w:val="5"/>
        </w:numPr>
        <w:spacing w:beforeLines="20" w:before="72" w:afterLines="20" w:after="72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C76A73">
        <w:rPr>
          <w:rFonts w:ascii="標楷體" w:eastAsia="標楷體" w:hAnsi="標楷體" w:hint="eastAsia"/>
          <w:color w:val="000000" w:themeColor="text1"/>
        </w:rPr>
        <w:t>本系</w:t>
      </w:r>
      <w:r w:rsidR="00E926E0">
        <w:rPr>
          <w:rFonts w:ascii="標楷體" w:eastAsia="標楷體" w:hAnsi="標楷體" w:hint="eastAsia"/>
          <w:color w:val="000000" w:themeColor="text1"/>
        </w:rPr>
        <w:t>必修課</w:t>
      </w:r>
      <w:r w:rsidRPr="00C76A73">
        <w:rPr>
          <w:rFonts w:ascii="標楷體" w:eastAsia="標楷體" w:hAnsi="標楷體" w:hint="eastAsia"/>
          <w:color w:val="000000" w:themeColor="text1"/>
        </w:rPr>
        <w:t>重補修課程如下：</w:t>
      </w:r>
    </w:p>
    <w:p w:rsidR="00E926E0" w:rsidRDefault="00E926E0" w:rsidP="00E926E0">
      <w:pPr>
        <w:pStyle w:val="a3"/>
        <w:numPr>
          <w:ilvl w:val="0"/>
          <w:numId w:val="11"/>
        </w:numPr>
        <w:ind w:leftChars="0" w:left="1276" w:hanging="437"/>
        <w:jc w:val="both"/>
        <w:rPr>
          <w:rFonts w:ascii="標楷體" w:eastAsia="標楷體" w:hAnsi="標楷體"/>
          <w:bCs/>
        </w:rPr>
      </w:pPr>
      <w:r w:rsidRPr="005E34D4">
        <w:rPr>
          <w:rFonts w:ascii="標楷體" w:eastAsia="標楷體" w:hAnsi="標楷體"/>
        </w:rPr>
        <w:t>重補修「微積分</w:t>
      </w:r>
      <w:r>
        <w:rPr>
          <w:rFonts w:ascii="標楷體" w:eastAsia="標楷體" w:hAnsi="標楷體" w:hint="eastAsia"/>
        </w:rPr>
        <w:t>(</w:t>
      </w:r>
      <w:r w:rsidRPr="005E34D4">
        <w:rPr>
          <w:rFonts w:ascii="標楷體" w:eastAsia="標楷體" w:hAnsi="標楷體" w:hint="eastAsia"/>
        </w:rPr>
        <w:t>上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四學分」之</w:t>
      </w:r>
      <w:r>
        <w:rPr>
          <w:rFonts w:ascii="標楷體" w:eastAsia="標楷體" w:hAnsi="標楷體" w:hint="eastAsia"/>
          <w:bCs/>
        </w:rPr>
        <w:t>同學，請於下學期時選</w:t>
      </w:r>
      <w:r>
        <w:rPr>
          <w:rFonts w:ascii="華康細圓體" w:eastAsia="華康細圓體" w:hAnsi="標楷體" w:hint="eastAsia"/>
          <w:bCs/>
        </w:rPr>
        <w:t>「</w:t>
      </w:r>
      <w:r w:rsidRPr="005E34D4">
        <w:rPr>
          <w:rFonts w:ascii="標楷體" w:eastAsia="標楷體" w:hAnsi="標楷體" w:hint="eastAsia"/>
          <w:bCs/>
        </w:rPr>
        <w:t>微積分(上)」</w:t>
      </w:r>
      <w:r>
        <w:rPr>
          <w:rFonts w:ascii="標楷體" w:eastAsia="標楷體" w:hAnsi="標楷體" w:hint="eastAsia"/>
          <w:bCs/>
        </w:rPr>
        <w:t>重補修班</w:t>
      </w:r>
      <w:r w:rsidRPr="005E34D4">
        <w:rPr>
          <w:rFonts w:ascii="標楷體" w:eastAsia="標楷體" w:hAnsi="標楷體" w:hint="eastAsia"/>
          <w:bCs/>
        </w:rPr>
        <w:t>。</w:t>
      </w:r>
    </w:p>
    <w:p w:rsidR="00E926E0" w:rsidRPr="00852A9D" w:rsidRDefault="00E926E0" w:rsidP="00E926E0">
      <w:pPr>
        <w:pStyle w:val="a3"/>
        <w:numPr>
          <w:ilvl w:val="0"/>
          <w:numId w:val="11"/>
        </w:numPr>
        <w:ind w:leftChars="0" w:left="1276" w:hanging="437"/>
        <w:jc w:val="both"/>
        <w:rPr>
          <w:rFonts w:ascii="標楷體" w:eastAsia="標楷體" w:hAnsi="標楷體"/>
          <w:bCs/>
        </w:rPr>
      </w:pPr>
      <w:r w:rsidRPr="00852A9D">
        <w:rPr>
          <w:rFonts w:ascii="標楷體" w:eastAsia="標楷體" w:hAnsi="標楷體"/>
        </w:rPr>
        <w:t>重</w:t>
      </w:r>
      <w:r w:rsidRPr="00852A9D">
        <w:rPr>
          <w:rFonts w:ascii="標楷體" w:eastAsia="標楷體" w:hAnsi="標楷體"/>
          <w:color w:val="000000"/>
        </w:rPr>
        <w:t>補修「微積分</w:t>
      </w:r>
      <w:r w:rsidRPr="00852A9D">
        <w:rPr>
          <w:rFonts w:ascii="標楷體" w:eastAsia="標楷體" w:hAnsi="標楷體" w:hint="eastAsia"/>
          <w:color w:val="000000"/>
        </w:rPr>
        <w:t>(下)</w:t>
      </w:r>
      <w:r w:rsidRPr="00852A9D">
        <w:rPr>
          <w:rFonts w:ascii="標楷體" w:eastAsia="標楷體" w:hAnsi="標楷體"/>
          <w:color w:val="000000"/>
        </w:rPr>
        <w:t>四學分」</w:t>
      </w:r>
      <w:r w:rsidRPr="00852A9D">
        <w:rPr>
          <w:rFonts w:ascii="標楷體" w:eastAsia="標楷體" w:hAnsi="標楷體" w:hint="eastAsia"/>
          <w:color w:val="000000"/>
        </w:rPr>
        <w:t>之同學，請於上學期時選「</w:t>
      </w:r>
      <w:r w:rsidRPr="00852A9D">
        <w:rPr>
          <w:rFonts w:ascii="標楷體" w:eastAsia="標楷體" w:hAnsi="標楷體" w:hint="eastAsia"/>
          <w:bCs/>
          <w:color w:val="000000"/>
        </w:rPr>
        <w:t>微積分(下)」重補修班。</w:t>
      </w:r>
    </w:p>
    <w:p w:rsidR="00E926E0" w:rsidRPr="00044E0B" w:rsidRDefault="00E926E0" w:rsidP="00E926E0">
      <w:pPr>
        <w:pStyle w:val="a3"/>
        <w:numPr>
          <w:ilvl w:val="0"/>
          <w:numId w:val="11"/>
        </w:numPr>
        <w:ind w:leftChars="0" w:left="1276" w:hanging="437"/>
        <w:jc w:val="both"/>
        <w:rPr>
          <w:rFonts w:ascii="標楷體" w:eastAsia="標楷體" w:hAnsi="標楷體"/>
          <w:bCs/>
        </w:rPr>
      </w:pPr>
      <w:r w:rsidRPr="00852A9D">
        <w:rPr>
          <w:rFonts w:ascii="標楷體" w:eastAsia="標楷體" w:hAnsi="標楷體"/>
          <w:color w:val="000000"/>
        </w:rPr>
        <w:t>重補修「</w:t>
      </w:r>
      <w:r w:rsidRPr="00852A9D">
        <w:rPr>
          <w:rFonts w:ascii="標楷體" w:eastAsia="標楷體" w:hAnsi="標楷體" w:hint="eastAsia"/>
          <w:color w:val="000000"/>
        </w:rPr>
        <w:t>線性代數(下)三</w:t>
      </w:r>
      <w:r w:rsidRPr="00852A9D">
        <w:rPr>
          <w:rFonts w:ascii="標楷體" w:eastAsia="標楷體" w:hAnsi="標楷體"/>
          <w:color w:val="000000"/>
        </w:rPr>
        <w:t>學分」</w:t>
      </w:r>
      <w:r w:rsidRPr="00852A9D">
        <w:rPr>
          <w:rFonts w:ascii="標楷體" w:eastAsia="標楷體" w:hAnsi="標楷體" w:hint="eastAsia"/>
          <w:color w:val="000000"/>
        </w:rPr>
        <w:t>之同學，</w:t>
      </w:r>
      <w:r w:rsidRPr="00852A9D">
        <w:rPr>
          <w:rFonts w:ascii="標楷體" w:eastAsia="標楷體" w:hAnsi="標楷體"/>
          <w:color w:val="000000"/>
        </w:rPr>
        <w:t>請選</w:t>
      </w:r>
      <w:r w:rsidRPr="00852A9D">
        <w:rPr>
          <w:rFonts w:ascii="標楷體" w:eastAsia="標楷體" w:hAnsi="標楷體" w:hint="eastAsia"/>
          <w:color w:val="000000"/>
        </w:rPr>
        <w:t>財精一B</w:t>
      </w:r>
      <w:r w:rsidRPr="00852A9D">
        <w:rPr>
          <w:rFonts w:ascii="標楷體" w:eastAsia="標楷體" w:hAnsi="標楷體"/>
          <w:bCs/>
          <w:color w:val="000000"/>
        </w:rPr>
        <w:t>「</w:t>
      </w:r>
      <w:r w:rsidRPr="00852A9D">
        <w:rPr>
          <w:rFonts w:ascii="標楷體" w:eastAsia="標楷體" w:hAnsi="標楷體" w:hint="eastAsia"/>
          <w:bCs/>
          <w:color w:val="000000"/>
        </w:rPr>
        <w:t>線性代數D組</w:t>
      </w:r>
      <w:r w:rsidRPr="00852A9D">
        <w:rPr>
          <w:rFonts w:ascii="標楷體" w:eastAsia="標楷體" w:hAnsi="標楷體"/>
          <w:bCs/>
          <w:color w:val="000000"/>
        </w:rPr>
        <w:t>」</w:t>
      </w:r>
      <w:r w:rsidRPr="00852A9D">
        <w:rPr>
          <w:rFonts w:ascii="標楷體" w:eastAsia="標楷體" w:hAnsi="標楷體" w:hint="eastAsia"/>
          <w:bCs/>
          <w:color w:val="000000"/>
        </w:rPr>
        <w:t>（城中校區上課）。</w:t>
      </w:r>
    </w:p>
    <w:p w:rsidR="00E926E0" w:rsidRDefault="00E926E0" w:rsidP="00E926E0">
      <w:pPr>
        <w:pStyle w:val="a3"/>
        <w:numPr>
          <w:ilvl w:val="0"/>
          <w:numId w:val="11"/>
        </w:numPr>
        <w:ind w:leftChars="0" w:left="1276" w:hanging="437"/>
        <w:jc w:val="both"/>
        <w:rPr>
          <w:rFonts w:ascii="標楷體" w:eastAsia="標楷體" w:hAnsi="標楷體"/>
          <w:bCs/>
        </w:rPr>
      </w:pPr>
      <w:r w:rsidRPr="00F677A9">
        <w:rPr>
          <w:rFonts w:ascii="標楷體" w:eastAsia="標楷體" w:hAnsi="標楷體"/>
        </w:rPr>
        <w:t>重補修「機率與統計</w:t>
      </w:r>
      <w:r w:rsidRPr="00F677A9">
        <w:rPr>
          <w:rFonts w:ascii="標楷體" w:eastAsia="標楷體" w:hAnsi="標楷體" w:hint="eastAsia"/>
        </w:rPr>
        <w:t>(一)</w:t>
      </w:r>
      <w:r w:rsidRPr="00F677A9">
        <w:rPr>
          <w:rFonts w:ascii="標楷體" w:eastAsia="標楷體" w:hAnsi="標楷體"/>
        </w:rPr>
        <w:t>」之</w:t>
      </w:r>
      <w:r w:rsidRPr="00F677A9">
        <w:rPr>
          <w:rFonts w:ascii="標楷體" w:eastAsia="標楷體" w:hAnsi="標楷體" w:hint="eastAsia"/>
          <w:bCs/>
        </w:rPr>
        <w:t>同學，請於下學期時選</w:t>
      </w:r>
      <w:r w:rsidRPr="00F677A9">
        <w:rPr>
          <w:rFonts w:ascii="華康細圓體" w:eastAsia="華康細圓體" w:hAnsi="標楷體" w:hint="eastAsia"/>
          <w:bCs/>
        </w:rPr>
        <w:t>「</w:t>
      </w:r>
      <w:r w:rsidRPr="00F677A9">
        <w:rPr>
          <w:rFonts w:ascii="標楷體" w:eastAsia="標楷體" w:hAnsi="標楷體"/>
        </w:rPr>
        <w:t>機率與統計</w:t>
      </w:r>
      <w:r w:rsidRPr="00F677A9">
        <w:rPr>
          <w:rFonts w:ascii="標楷體" w:eastAsia="標楷體" w:hAnsi="標楷體" w:hint="eastAsia"/>
        </w:rPr>
        <w:t>(一)</w:t>
      </w:r>
      <w:r w:rsidRPr="00F677A9">
        <w:rPr>
          <w:rFonts w:ascii="標楷體" w:eastAsia="標楷體" w:hAnsi="標楷體" w:hint="eastAsia"/>
          <w:bCs/>
        </w:rPr>
        <w:t>」重補修班</w:t>
      </w:r>
      <w:r>
        <w:rPr>
          <w:rFonts w:ascii="標楷體" w:eastAsia="標楷體" w:hAnsi="標楷體" w:hint="eastAsia"/>
          <w:bCs/>
        </w:rPr>
        <w:t>。</w:t>
      </w:r>
    </w:p>
    <w:p w:rsidR="00E926E0" w:rsidRDefault="00E926E0" w:rsidP="00E926E0">
      <w:pPr>
        <w:pStyle w:val="a3"/>
        <w:numPr>
          <w:ilvl w:val="0"/>
          <w:numId w:val="11"/>
        </w:numPr>
        <w:ind w:leftChars="0" w:left="1276" w:hanging="437"/>
        <w:jc w:val="both"/>
        <w:rPr>
          <w:rFonts w:ascii="標楷體" w:eastAsia="標楷體" w:hAnsi="標楷體"/>
          <w:bCs/>
        </w:rPr>
      </w:pPr>
      <w:r w:rsidRPr="00F677A9">
        <w:rPr>
          <w:rFonts w:ascii="標楷體" w:eastAsia="標楷體" w:hAnsi="標楷體"/>
        </w:rPr>
        <w:t>重補修「機率與統計</w:t>
      </w:r>
      <w:r w:rsidRPr="00F677A9">
        <w:rPr>
          <w:rFonts w:ascii="標楷體" w:eastAsia="標楷體" w:hAnsi="標楷體" w:hint="eastAsia"/>
        </w:rPr>
        <w:t>(二)</w:t>
      </w:r>
      <w:r w:rsidRPr="00F677A9">
        <w:rPr>
          <w:rFonts w:ascii="標楷體" w:eastAsia="標楷體" w:hAnsi="標楷體"/>
        </w:rPr>
        <w:t>」之</w:t>
      </w:r>
      <w:r w:rsidRPr="00F677A9">
        <w:rPr>
          <w:rFonts w:ascii="標楷體" w:eastAsia="標楷體" w:hAnsi="標楷體" w:hint="eastAsia"/>
          <w:bCs/>
        </w:rPr>
        <w:t>同學，請於上學期時選</w:t>
      </w:r>
      <w:r w:rsidRPr="00F677A9">
        <w:rPr>
          <w:rFonts w:ascii="華康細圓體" w:eastAsia="華康細圓體" w:hAnsi="標楷體" w:hint="eastAsia"/>
          <w:bCs/>
        </w:rPr>
        <w:t>「</w:t>
      </w:r>
      <w:r w:rsidRPr="00F677A9">
        <w:rPr>
          <w:rFonts w:ascii="標楷體" w:eastAsia="標楷體" w:hAnsi="標楷體"/>
        </w:rPr>
        <w:t>機率與統計</w:t>
      </w:r>
      <w:r w:rsidRPr="00F677A9">
        <w:rPr>
          <w:rFonts w:ascii="標楷體" w:eastAsia="標楷體" w:hAnsi="標楷體" w:hint="eastAsia"/>
        </w:rPr>
        <w:t>(二)</w:t>
      </w:r>
      <w:r w:rsidRPr="00F677A9">
        <w:rPr>
          <w:rFonts w:ascii="標楷體" w:eastAsia="標楷體" w:hAnsi="標楷體" w:hint="eastAsia"/>
          <w:bCs/>
        </w:rPr>
        <w:t>」重補修班</w:t>
      </w:r>
    </w:p>
    <w:p w:rsidR="00E926E0" w:rsidRPr="00852A9D" w:rsidRDefault="00E926E0" w:rsidP="00E926E0">
      <w:pPr>
        <w:pStyle w:val="a3"/>
        <w:numPr>
          <w:ilvl w:val="0"/>
          <w:numId w:val="11"/>
        </w:numPr>
        <w:ind w:leftChars="0" w:left="1276" w:hanging="437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color w:val="000000"/>
          <w:lang w:eastAsia="zh-HK"/>
        </w:rPr>
        <w:t>重補修</w:t>
      </w:r>
      <w:r>
        <w:rPr>
          <w:rFonts w:ascii="標楷體" w:eastAsia="標楷體" w:hAnsi="標楷體" w:hint="eastAsia"/>
          <w:bCs/>
          <w:color w:val="000000"/>
        </w:rPr>
        <w:t>「</w:t>
      </w:r>
      <w:r>
        <w:rPr>
          <w:rFonts w:ascii="標楷體" w:eastAsia="標楷體" w:hAnsi="標楷體" w:hint="eastAsia"/>
          <w:bCs/>
          <w:color w:val="000000"/>
          <w:lang w:eastAsia="zh-HK"/>
        </w:rPr>
        <w:t>複利數學</w:t>
      </w:r>
      <w:r>
        <w:rPr>
          <w:rFonts w:ascii="標楷體" w:eastAsia="標楷體" w:hAnsi="標楷體" w:hint="eastAsia"/>
          <w:bCs/>
          <w:color w:val="000000"/>
        </w:rPr>
        <w:t>」</w:t>
      </w:r>
      <w:r>
        <w:rPr>
          <w:rFonts w:ascii="標楷體" w:eastAsia="標楷體" w:hAnsi="標楷體" w:hint="eastAsia"/>
          <w:bCs/>
          <w:color w:val="000000"/>
          <w:lang w:eastAsia="zh-HK"/>
        </w:rPr>
        <w:t>之同學</w:t>
      </w:r>
      <w:r>
        <w:rPr>
          <w:rFonts w:ascii="標楷體" w:eastAsia="標楷體" w:hAnsi="標楷體" w:hint="eastAsia"/>
          <w:bCs/>
          <w:color w:val="000000"/>
        </w:rPr>
        <w:t>，</w:t>
      </w:r>
      <w:r>
        <w:rPr>
          <w:rFonts w:ascii="標楷體" w:eastAsia="標楷體" w:hAnsi="標楷體" w:hint="eastAsia"/>
          <w:bCs/>
          <w:color w:val="000000"/>
          <w:lang w:eastAsia="zh-HK"/>
        </w:rPr>
        <w:t>請於上學期選</w:t>
      </w:r>
      <w:r>
        <w:rPr>
          <w:rFonts w:ascii="標楷體" w:eastAsia="標楷體" w:hAnsi="標楷體" w:hint="eastAsia"/>
          <w:bCs/>
          <w:color w:val="000000"/>
        </w:rPr>
        <w:t>「</w:t>
      </w:r>
      <w:r>
        <w:rPr>
          <w:rFonts w:ascii="標楷體" w:eastAsia="標楷體" w:hAnsi="標楷體" w:hint="eastAsia"/>
          <w:bCs/>
          <w:color w:val="000000"/>
          <w:lang w:eastAsia="zh-HK"/>
        </w:rPr>
        <w:t>複利數學</w:t>
      </w:r>
      <w:r>
        <w:rPr>
          <w:rFonts w:ascii="標楷體" w:eastAsia="標楷體" w:hAnsi="標楷體" w:hint="eastAsia"/>
          <w:bCs/>
          <w:color w:val="000000"/>
        </w:rPr>
        <w:t>」</w:t>
      </w:r>
      <w:r>
        <w:rPr>
          <w:rFonts w:ascii="標楷體" w:eastAsia="標楷體" w:hAnsi="標楷體" w:hint="eastAsia"/>
          <w:bCs/>
          <w:color w:val="000000"/>
          <w:lang w:eastAsia="zh-HK"/>
        </w:rPr>
        <w:t>重補修班</w:t>
      </w:r>
      <w:r>
        <w:rPr>
          <w:rFonts w:ascii="標楷體" w:eastAsia="標楷體" w:hAnsi="標楷體" w:hint="eastAsia"/>
          <w:bCs/>
          <w:color w:val="000000"/>
        </w:rPr>
        <w:t>。</w:t>
      </w:r>
    </w:p>
    <w:p w:rsidR="00E926E0" w:rsidRPr="00B91E1B" w:rsidRDefault="00E926E0" w:rsidP="00E926E0">
      <w:pPr>
        <w:pStyle w:val="a3"/>
        <w:numPr>
          <w:ilvl w:val="0"/>
          <w:numId w:val="11"/>
        </w:numPr>
        <w:ind w:leftChars="0" w:left="1276" w:hanging="437"/>
        <w:jc w:val="both"/>
        <w:rPr>
          <w:rFonts w:ascii="標楷體" w:eastAsia="標楷體" w:hAnsi="標楷體"/>
          <w:bCs/>
        </w:rPr>
      </w:pPr>
      <w:r w:rsidRPr="00852A9D">
        <w:rPr>
          <w:rFonts w:ascii="標楷體" w:eastAsia="標楷體" w:hAnsi="標楷體" w:hint="eastAsia"/>
          <w:bCs/>
          <w:color w:val="000000"/>
        </w:rPr>
        <w:t>重補修「保險數學導論(一)」之同學，請於下學期選「保險數學導論(一)」重補修班。</w:t>
      </w:r>
    </w:p>
    <w:p w:rsidR="00E926E0" w:rsidRDefault="00E926E0" w:rsidP="00111662">
      <w:pPr>
        <w:pStyle w:val="a3"/>
        <w:numPr>
          <w:ilvl w:val="0"/>
          <w:numId w:val="5"/>
        </w:numPr>
        <w:spacing w:beforeLines="20" w:before="72" w:afterLines="20" w:after="72"/>
        <w:ind w:leftChars="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其他課程修課說明</w:t>
      </w:r>
    </w:p>
    <w:p w:rsidR="00E926E0" w:rsidRDefault="00E926E0" w:rsidP="00E926E0">
      <w:pPr>
        <w:numPr>
          <w:ilvl w:val="0"/>
          <w:numId w:val="30"/>
        </w:numPr>
        <w:ind w:left="1276" w:hanging="436"/>
        <w:jc w:val="both"/>
        <w:rPr>
          <w:rFonts w:ascii="標楷體" w:eastAsia="標楷體" w:hAnsi="標楷體"/>
          <w:color w:val="000000"/>
        </w:rPr>
      </w:pPr>
      <w:r w:rsidRPr="00E926E0">
        <w:rPr>
          <w:rFonts w:ascii="標楷體" w:eastAsia="標楷體" w:hAnsi="標楷體" w:hint="eastAsia"/>
          <w:color w:val="000000"/>
        </w:rPr>
        <w:t>107</w:t>
      </w:r>
      <w:r w:rsidRPr="00E926E0">
        <w:rPr>
          <w:rFonts w:ascii="標楷體" w:eastAsia="標楷體" w:hAnsi="標楷體" w:hint="eastAsia"/>
          <w:color w:val="000000"/>
          <w:lang w:eastAsia="zh-HK"/>
        </w:rPr>
        <w:t>學年度新生入學學分表</w:t>
      </w:r>
      <w:r w:rsidRPr="00E926E0">
        <w:rPr>
          <w:rFonts w:ascii="標楷體" w:eastAsia="標楷體" w:hAnsi="標楷體" w:hint="eastAsia"/>
          <w:color w:val="000000"/>
        </w:rPr>
        <w:t>，</w:t>
      </w:r>
      <w:r w:rsidRPr="00E926E0">
        <w:rPr>
          <w:rFonts w:ascii="標楷體" w:eastAsia="標楷體" w:hAnsi="標楷體"/>
          <w:color w:val="000000"/>
        </w:rPr>
        <w:t>「高等微積分</w:t>
      </w:r>
      <w:r w:rsidRPr="00E926E0">
        <w:rPr>
          <w:rFonts w:ascii="標楷體" w:eastAsia="標楷體" w:hAnsi="標楷體" w:hint="eastAsia"/>
          <w:color w:val="000000"/>
          <w:lang w:eastAsia="zh-HK"/>
        </w:rPr>
        <w:t>必修</w:t>
      </w:r>
      <w:r w:rsidRPr="00E926E0">
        <w:rPr>
          <w:rFonts w:ascii="標楷體" w:eastAsia="標楷體" w:hAnsi="標楷體" w:hint="eastAsia"/>
          <w:color w:val="000000"/>
        </w:rPr>
        <w:t>6</w:t>
      </w:r>
      <w:r w:rsidRPr="00E926E0">
        <w:rPr>
          <w:rFonts w:ascii="標楷體" w:eastAsia="標楷體" w:hAnsi="標楷體" w:hint="eastAsia"/>
          <w:color w:val="000000"/>
          <w:lang w:eastAsia="zh-HK"/>
        </w:rPr>
        <w:t>學分</w:t>
      </w:r>
      <w:r w:rsidRPr="00E926E0">
        <w:rPr>
          <w:rFonts w:ascii="標楷體" w:eastAsia="標楷體" w:hAnsi="標楷體"/>
          <w:color w:val="000000"/>
        </w:rPr>
        <w:t>」</w:t>
      </w:r>
      <w:r w:rsidRPr="00E926E0">
        <w:rPr>
          <w:rFonts w:ascii="標楷體" w:eastAsia="標楷體" w:hAnsi="標楷體" w:hint="eastAsia"/>
          <w:color w:val="000000"/>
          <w:lang w:eastAsia="zh-HK"/>
        </w:rPr>
        <w:t>調整為</w:t>
      </w:r>
      <w:r w:rsidRPr="00E926E0">
        <w:rPr>
          <w:rFonts w:ascii="標楷體" w:eastAsia="標楷體" w:hAnsi="標楷體"/>
          <w:color w:val="000000"/>
        </w:rPr>
        <w:t>「高等微積分</w:t>
      </w:r>
      <w:r w:rsidRPr="00E926E0">
        <w:rPr>
          <w:rFonts w:ascii="標楷體" w:eastAsia="標楷體" w:hAnsi="標楷體" w:hint="eastAsia"/>
          <w:color w:val="000000"/>
        </w:rPr>
        <w:t>(</w:t>
      </w:r>
      <w:r w:rsidRPr="00E926E0">
        <w:rPr>
          <w:rFonts w:ascii="標楷體" w:eastAsia="標楷體" w:hAnsi="標楷體" w:hint="eastAsia"/>
          <w:color w:val="000000"/>
          <w:lang w:eastAsia="zh-HK"/>
        </w:rPr>
        <w:t>一</w:t>
      </w:r>
      <w:r w:rsidRPr="00E926E0">
        <w:rPr>
          <w:rFonts w:ascii="標楷體" w:eastAsia="標楷體" w:hAnsi="標楷體" w:hint="eastAsia"/>
          <w:color w:val="000000"/>
        </w:rPr>
        <w:t>)</w:t>
      </w:r>
      <w:r w:rsidRPr="00E926E0">
        <w:rPr>
          <w:rFonts w:ascii="標楷體" w:eastAsia="標楷體" w:hAnsi="標楷體" w:hint="eastAsia"/>
          <w:color w:val="000000"/>
          <w:lang w:eastAsia="zh-HK"/>
        </w:rPr>
        <w:t>必修</w:t>
      </w:r>
      <w:r w:rsidRPr="00E926E0">
        <w:rPr>
          <w:rFonts w:ascii="標楷體" w:eastAsia="標楷體" w:hAnsi="標楷體" w:hint="eastAsia"/>
          <w:color w:val="000000"/>
        </w:rPr>
        <w:t>3</w:t>
      </w:r>
      <w:r w:rsidRPr="00E926E0">
        <w:rPr>
          <w:rFonts w:ascii="標楷體" w:eastAsia="標楷體" w:hAnsi="標楷體" w:hint="eastAsia"/>
          <w:color w:val="000000"/>
          <w:lang w:eastAsia="zh-HK"/>
        </w:rPr>
        <w:t>學分</w:t>
      </w:r>
      <w:r w:rsidRPr="00E926E0">
        <w:rPr>
          <w:rFonts w:ascii="標楷體" w:eastAsia="標楷體" w:hAnsi="標楷體"/>
          <w:color w:val="000000"/>
        </w:rPr>
        <w:t>」</w:t>
      </w:r>
      <w:r w:rsidRPr="00E926E0">
        <w:rPr>
          <w:rFonts w:ascii="標楷體" w:eastAsia="標楷體" w:hAnsi="標楷體" w:hint="eastAsia"/>
          <w:color w:val="000000"/>
          <w:lang w:eastAsia="zh-HK"/>
        </w:rPr>
        <w:t>及</w:t>
      </w:r>
      <w:r w:rsidRPr="00E926E0">
        <w:rPr>
          <w:rFonts w:ascii="標楷體" w:eastAsia="標楷體" w:hAnsi="標楷體"/>
          <w:color w:val="000000"/>
        </w:rPr>
        <w:t>「高等微積分</w:t>
      </w:r>
      <w:r w:rsidRPr="00E926E0">
        <w:rPr>
          <w:rFonts w:ascii="標楷體" w:eastAsia="標楷體" w:hAnsi="標楷體" w:hint="eastAsia"/>
          <w:color w:val="000000"/>
        </w:rPr>
        <w:t>(</w:t>
      </w:r>
      <w:r w:rsidRPr="00E926E0">
        <w:rPr>
          <w:rFonts w:ascii="標楷體" w:eastAsia="標楷體" w:hAnsi="標楷體" w:hint="eastAsia"/>
          <w:color w:val="000000"/>
          <w:lang w:eastAsia="zh-HK"/>
        </w:rPr>
        <w:t>二</w:t>
      </w:r>
      <w:r w:rsidRPr="00E926E0">
        <w:rPr>
          <w:rFonts w:ascii="標楷體" w:eastAsia="標楷體" w:hAnsi="標楷體" w:hint="eastAsia"/>
          <w:color w:val="000000"/>
        </w:rPr>
        <w:t>)</w:t>
      </w:r>
      <w:r w:rsidRPr="00E926E0">
        <w:rPr>
          <w:rFonts w:ascii="標楷體" w:eastAsia="標楷體" w:hAnsi="標楷體" w:hint="eastAsia"/>
          <w:color w:val="000000"/>
          <w:lang w:eastAsia="zh-HK"/>
        </w:rPr>
        <w:t>選修</w:t>
      </w:r>
      <w:r w:rsidRPr="00E926E0">
        <w:rPr>
          <w:rFonts w:ascii="標楷體" w:eastAsia="標楷體" w:hAnsi="標楷體" w:hint="eastAsia"/>
          <w:color w:val="000000"/>
        </w:rPr>
        <w:t>3</w:t>
      </w:r>
      <w:r w:rsidRPr="00E926E0">
        <w:rPr>
          <w:rFonts w:ascii="標楷體" w:eastAsia="標楷體" w:hAnsi="標楷體" w:hint="eastAsia"/>
          <w:color w:val="000000"/>
          <w:lang w:eastAsia="zh-HK"/>
        </w:rPr>
        <w:t>學分</w:t>
      </w:r>
      <w:r w:rsidRPr="00E926E0">
        <w:rPr>
          <w:rFonts w:ascii="標楷體" w:eastAsia="標楷體" w:hAnsi="標楷體"/>
          <w:color w:val="000000"/>
        </w:rPr>
        <w:t>」</w:t>
      </w:r>
      <w:r w:rsidRPr="00E926E0">
        <w:rPr>
          <w:rFonts w:ascii="標楷體" w:eastAsia="標楷體" w:hAnsi="標楷體" w:hint="eastAsia"/>
          <w:color w:val="000000"/>
        </w:rPr>
        <w:t>，1</w:t>
      </w:r>
      <w:r w:rsidRPr="00E926E0">
        <w:rPr>
          <w:rFonts w:ascii="標楷體" w:eastAsia="標楷體" w:hAnsi="標楷體"/>
          <w:color w:val="000000"/>
        </w:rPr>
        <w:t>06</w:t>
      </w:r>
      <w:r w:rsidRPr="00E926E0">
        <w:rPr>
          <w:rFonts w:ascii="標楷體" w:eastAsia="標楷體" w:hAnsi="標楷體" w:hint="eastAsia"/>
          <w:color w:val="000000"/>
        </w:rPr>
        <w:t>學年度(含)以前入學同學重補修</w:t>
      </w:r>
      <w:r w:rsidRPr="00E926E0">
        <w:rPr>
          <w:rFonts w:ascii="標楷體" w:eastAsia="標楷體" w:hAnsi="標楷體"/>
          <w:color w:val="000000"/>
        </w:rPr>
        <w:t>「高等微積分」</w:t>
      </w:r>
      <w:r w:rsidRPr="00E926E0">
        <w:rPr>
          <w:rFonts w:ascii="標楷體" w:eastAsia="標楷體" w:hAnsi="標楷體" w:hint="eastAsia"/>
          <w:color w:val="000000"/>
        </w:rPr>
        <w:t>全學年</w:t>
      </w:r>
      <w:r w:rsidRPr="00E926E0">
        <w:rPr>
          <w:rFonts w:ascii="標楷體" w:eastAsia="標楷體" w:hAnsi="標楷體" w:hint="eastAsia"/>
          <w:color w:val="000000"/>
          <w:lang w:eastAsia="zh-HK"/>
        </w:rPr>
        <w:t>必修</w:t>
      </w:r>
      <w:r w:rsidRPr="00E926E0">
        <w:rPr>
          <w:rFonts w:ascii="標楷體" w:eastAsia="標楷體" w:hAnsi="標楷體" w:hint="eastAsia"/>
          <w:color w:val="000000"/>
        </w:rPr>
        <w:t>6</w:t>
      </w:r>
      <w:r w:rsidRPr="00E926E0">
        <w:rPr>
          <w:rFonts w:ascii="標楷體" w:eastAsia="標楷體" w:hAnsi="標楷體" w:hint="eastAsia"/>
          <w:color w:val="000000"/>
          <w:lang w:eastAsia="zh-HK"/>
        </w:rPr>
        <w:t>學分</w:t>
      </w:r>
      <w:r w:rsidRPr="00E926E0">
        <w:rPr>
          <w:rFonts w:ascii="標楷體" w:eastAsia="標楷體" w:hAnsi="標楷體" w:hint="eastAsia"/>
          <w:color w:val="000000"/>
        </w:rPr>
        <w:t>者，請參本系公告之重補修相關規定。</w:t>
      </w:r>
    </w:p>
    <w:p w:rsidR="001A5F44" w:rsidRPr="00C50E20" w:rsidRDefault="00044E0B" w:rsidP="00C50E20">
      <w:pPr>
        <w:numPr>
          <w:ilvl w:val="0"/>
          <w:numId w:val="30"/>
        </w:numPr>
        <w:ind w:left="1276" w:hanging="436"/>
        <w:jc w:val="both"/>
        <w:rPr>
          <w:rFonts w:ascii="標楷體" w:eastAsia="標楷體" w:hAnsi="標楷體" w:hint="eastAsia"/>
          <w:b/>
          <w:color w:val="000000"/>
        </w:rPr>
      </w:pPr>
      <w:r w:rsidRPr="00AF1359">
        <w:rPr>
          <w:rFonts w:ascii="標楷體" w:eastAsia="標楷體" w:hAnsi="標楷體" w:hint="eastAsia"/>
          <w:bCs/>
          <w:color w:val="000000"/>
        </w:rPr>
        <w:t>109學年度起，</w:t>
      </w:r>
      <w:r w:rsidRPr="00AF1359">
        <w:rPr>
          <w:rFonts w:ascii="標楷體" w:eastAsia="標楷體" w:hAnsi="標楷體" w:hint="eastAsia"/>
          <w:bCs/>
          <w:color w:val="000000"/>
          <w:lang w:eastAsia="zh-HK"/>
        </w:rPr>
        <w:t>一年級上學期</w:t>
      </w:r>
      <w:r w:rsidRPr="00AF1359">
        <w:rPr>
          <w:rFonts w:ascii="標楷體" w:eastAsia="標楷體" w:hAnsi="標楷體" w:hint="eastAsia"/>
          <w:bCs/>
          <w:color w:val="000000"/>
        </w:rPr>
        <w:t>「</w:t>
      </w:r>
      <w:r w:rsidRPr="00AF1359">
        <w:rPr>
          <w:rFonts w:ascii="標楷體" w:eastAsia="標楷體" w:hAnsi="標楷體" w:hint="eastAsia"/>
          <w:bCs/>
          <w:color w:val="000000"/>
          <w:lang w:eastAsia="zh-HK"/>
        </w:rPr>
        <w:t>計算機概論</w:t>
      </w:r>
      <w:r w:rsidRPr="00AF1359">
        <w:rPr>
          <w:rFonts w:ascii="標楷體" w:eastAsia="標楷體" w:hAnsi="標楷體" w:hint="eastAsia"/>
          <w:bCs/>
          <w:color w:val="000000"/>
        </w:rPr>
        <w:t>」</w:t>
      </w:r>
      <w:r w:rsidRPr="00AF1359">
        <w:rPr>
          <w:rFonts w:ascii="標楷體" w:eastAsia="標楷體" w:hAnsi="標楷體" w:hint="eastAsia"/>
          <w:bCs/>
          <w:color w:val="000000"/>
          <w:lang w:eastAsia="zh-HK"/>
        </w:rPr>
        <w:t>修改為</w:t>
      </w:r>
      <w:r w:rsidRPr="00AF1359">
        <w:rPr>
          <w:rFonts w:ascii="標楷體" w:eastAsia="標楷體" w:hAnsi="標楷體" w:hint="eastAsia"/>
          <w:bCs/>
          <w:color w:val="000000"/>
        </w:rPr>
        <w:t>「</w:t>
      </w:r>
      <w:r w:rsidRPr="00AF1359">
        <w:rPr>
          <w:rFonts w:ascii="標楷體" w:eastAsia="標楷體" w:hAnsi="標楷體" w:hint="eastAsia"/>
          <w:bCs/>
          <w:color w:val="000000"/>
          <w:lang w:eastAsia="zh-HK"/>
        </w:rPr>
        <w:t>程式設計</w:t>
      </w:r>
      <w:r w:rsidRPr="00AF1359">
        <w:rPr>
          <w:rFonts w:ascii="標楷體" w:eastAsia="標楷體" w:hAnsi="標楷體" w:hint="eastAsia"/>
          <w:bCs/>
          <w:color w:val="000000"/>
        </w:rPr>
        <w:t>(</w:t>
      </w:r>
      <w:r w:rsidRPr="00AF1359">
        <w:rPr>
          <w:rFonts w:ascii="標楷體" w:eastAsia="標楷體" w:hAnsi="標楷體" w:hint="eastAsia"/>
          <w:bCs/>
          <w:color w:val="000000"/>
          <w:lang w:eastAsia="zh-HK"/>
        </w:rPr>
        <w:t>一</w:t>
      </w:r>
      <w:r w:rsidRPr="00AF1359">
        <w:rPr>
          <w:rFonts w:ascii="標楷體" w:eastAsia="標楷體" w:hAnsi="標楷體" w:hint="eastAsia"/>
          <w:bCs/>
          <w:color w:val="000000"/>
        </w:rPr>
        <w:t>)」授課內容調整為</w:t>
      </w:r>
      <w:r w:rsidRPr="00AF1359">
        <w:rPr>
          <w:rFonts w:ascii="標楷體" w:eastAsia="標楷體" w:hAnsi="標楷體" w:hint="eastAsia"/>
          <w:bCs/>
          <w:color w:val="000000"/>
          <w:lang w:eastAsia="zh-HK"/>
        </w:rPr>
        <w:t>計算機概概論及</w:t>
      </w:r>
      <w:r w:rsidRPr="00AF1359">
        <w:rPr>
          <w:rFonts w:ascii="標楷體" w:eastAsia="標楷體" w:hAnsi="標楷體" w:hint="eastAsia"/>
          <w:bCs/>
          <w:color w:val="000000"/>
        </w:rPr>
        <w:t>VBA，</w:t>
      </w:r>
      <w:r w:rsidRPr="00AF1359">
        <w:rPr>
          <w:rFonts w:ascii="標楷體" w:eastAsia="標楷體" w:hAnsi="標楷體" w:hint="eastAsia"/>
          <w:bCs/>
          <w:color w:val="000000"/>
          <w:lang w:eastAsia="zh-HK"/>
        </w:rPr>
        <w:t>一年級下學期</w:t>
      </w:r>
      <w:r w:rsidRPr="00AF1359">
        <w:rPr>
          <w:rFonts w:ascii="標楷體" w:eastAsia="標楷體" w:hAnsi="標楷體" w:hint="eastAsia"/>
          <w:bCs/>
          <w:color w:val="000000"/>
        </w:rPr>
        <w:t>「</w:t>
      </w:r>
      <w:r w:rsidRPr="00AF1359">
        <w:rPr>
          <w:rFonts w:ascii="標楷體" w:eastAsia="標楷體" w:hAnsi="標楷體" w:hint="eastAsia"/>
          <w:bCs/>
          <w:color w:val="000000"/>
          <w:lang w:eastAsia="zh-HK"/>
        </w:rPr>
        <w:t>程式設計</w:t>
      </w:r>
      <w:r w:rsidRPr="00AF1359">
        <w:rPr>
          <w:rFonts w:ascii="標楷體" w:eastAsia="標楷體" w:hAnsi="標楷體" w:hint="eastAsia"/>
          <w:bCs/>
          <w:color w:val="000000"/>
        </w:rPr>
        <w:t>」</w:t>
      </w:r>
      <w:r w:rsidRPr="00AF1359">
        <w:rPr>
          <w:rFonts w:ascii="標楷體" w:eastAsia="標楷體" w:hAnsi="標楷體" w:hint="eastAsia"/>
          <w:bCs/>
          <w:color w:val="000000"/>
          <w:lang w:eastAsia="zh-HK"/>
        </w:rPr>
        <w:t>修改為</w:t>
      </w:r>
      <w:r w:rsidRPr="00AF1359">
        <w:rPr>
          <w:rFonts w:ascii="標楷體" w:eastAsia="標楷體" w:hAnsi="標楷體" w:hint="eastAsia"/>
          <w:bCs/>
          <w:color w:val="000000"/>
        </w:rPr>
        <w:t>「</w:t>
      </w:r>
      <w:r w:rsidRPr="00AF1359">
        <w:rPr>
          <w:rFonts w:ascii="標楷體" w:eastAsia="標楷體" w:hAnsi="標楷體" w:hint="eastAsia"/>
          <w:bCs/>
          <w:color w:val="000000"/>
          <w:lang w:eastAsia="zh-HK"/>
        </w:rPr>
        <w:t>程式設計</w:t>
      </w:r>
      <w:r w:rsidRPr="00AF1359">
        <w:rPr>
          <w:rFonts w:ascii="標楷體" w:eastAsia="標楷體" w:hAnsi="標楷體" w:hint="eastAsia"/>
          <w:bCs/>
          <w:color w:val="000000"/>
        </w:rPr>
        <w:t>(</w:t>
      </w:r>
      <w:r w:rsidRPr="00AF1359">
        <w:rPr>
          <w:rFonts w:ascii="標楷體" w:eastAsia="標楷體" w:hAnsi="標楷體" w:hint="eastAsia"/>
          <w:bCs/>
          <w:color w:val="000000"/>
          <w:lang w:eastAsia="zh-HK"/>
        </w:rPr>
        <w:t>二</w:t>
      </w:r>
      <w:r w:rsidRPr="00AF1359">
        <w:rPr>
          <w:rFonts w:ascii="標楷體" w:eastAsia="標楷體" w:hAnsi="標楷體" w:hint="eastAsia"/>
          <w:bCs/>
          <w:color w:val="000000"/>
        </w:rPr>
        <w:t>)」，</w:t>
      </w:r>
      <w:r w:rsidRPr="00AF1359">
        <w:rPr>
          <w:rFonts w:ascii="標楷體" w:eastAsia="標楷體" w:hAnsi="標楷體" w:hint="eastAsia"/>
          <w:bCs/>
          <w:lang w:eastAsia="zh-HK"/>
        </w:rPr>
        <w:t>授課內容調整為</w:t>
      </w:r>
      <w:r w:rsidRPr="00AF1359">
        <w:rPr>
          <w:rFonts w:ascii="標楷體" w:eastAsia="標楷體" w:hAnsi="標楷體" w:hint="eastAsia"/>
        </w:rPr>
        <w:t>Python。</w:t>
      </w:r>
      <w:r w:rsidRPr="00794FEF">
        <w:rPr>
          <w:rFonts w:ascii="標楷體" w:eastAsia="標楷體" w:hAnsi="標楷體" w:hint="eastAsia"/>
          <w:b/>
          <w:color w:val="0000CC"/>
          <w:lang w:eastAsia="zh-HK"/>
        </w:rPr>
        <w:t>重補修</w:t>
      </w:r>
      <w:r w:rsidRPr="00794FEF">
        <w:rPr>
          <w:rFonts w:ascii="標楷體" w:eastAsia="標楷體" w:hAnsi="標楷體" w:hint="eastAsia"/>
          <w:b/>
          <w:color w:val="0000CC"/>
        </w:rPr>
        <w:t>「</w:t>
      </w:r>
      <w:r w:rsidRPr="00794FEF">
        <w:rPr>
          <w:rFonts w:ascii="標楷體" w:eastAsia="標楷體" w:hAnsi="標楷體" w:hint="eastAsia"/>
          <w:b/>
          <w:color w:val="0000CC"/>
          <w:lang w:eastAsia="zh-HK"/>
        </w:rPr>
        <w:t>計算機概論</w:t>
      </w:r>
      <w:r w:rsidRPr="00794FEF">
        <w:rPr>
          <w:rFonts w:ascii="標楷體" w:eastAsia="標楷體" w:hAnsi="標楷體" w:hint="eastAsia"/>
          <w:b/>
          <w:color w:val="0000CC"/>
        </w:rPr>
        <w:t>」</w:t>
      </w:r>
      <w:r w:rsidRPr="00794FEF">
        <w:rPr>
          <w:rFonts w:ascii="標楷體" w:eastAsia="標楷體" w:hAnsi="標楷體" w:hint="eastAsia"/>
          <w:b/>
          <w:color w:val="0000CC"/>
          <w:lang w:eastAsia="zh-HK"/>
        </w:rPr>
        <w:t>者</w:t>
      </w:r>
      <w:r w:rsidRPr="00794FEF">
        <w:rPr>
          <w:rFonts w:ascii="標楷體" w:eastAsia="標楷體" w:hAnsi="標楷體" w:hint="eastAsia"/>
          <w:b/>
          <w:color w:val="0000CC"/>
        </w:rPr>
        <w:t>，</w:t>
      </w:r>
      <w:r w:rsidRPr="00794FEF">
        <w:rPr>
          <w:rFonts w:ascii="標楷體" w:eastAsia="標楷體" w:hAnsi="標楷體" w:hint="eastAsia"/>
          <w:b/>
          <w:color w:val="0000CC"/>
          <w:lang w:eastAsia="zh-HK"/>
        </w:rPr>
        <w:t>請選</w:t>
      </w:r>
      <w:r w:rsidRPr="00794FEF">
        <w:rPr>
          <w:rFonts w:ascii="標楷體" w:eastAsia="標楷體" w:hAnsi="標楷體" w:hint="eastAsia"/>
          <w:b/>
          <w:color w:val="0000CC"/>
        </w:rPr>
        <w:t>「</w:t>
      </w:r>
      <w:r w:rsidRPr="00794FEF">
        <w:rPr>
          <w:rFonts w:ascii="標楷體" w:eastAsia="標楷體" w:hAnsi="標楷體" w:hint="eastAsia"/>
          <w:b/>
          <w:color w:val="0000CC"/>
          <w:lang w:eastAsia="zh-HK"/>
        </w:rPr>
        <w:t>程式設計</w:t>
      </w:r>
      <w:r w:rsidRPr="00794FEF">
        <w:rPr>
          <w:rFonts w:ascii="標楷體" w:eastAsia="標楷體" w:hAnsi="標楷體" w:hint="eastAsia"/>
          <w:b/>
          <w:color w:val="0000CC"/>
        </w:rPr>
        <w:t>(</w:t>
      </w:r>
      <w:r w:rsidRPr="00794FEF">
        <w:rPr>
          <w:rFonts w:ascii="標楷體" w:eastAsia="標楷體" w:hAnsi="標楷體" w:hint="eastAsia"/>
          <w:b/>
          <w:color w:val="0000CC"/>
          <w:lang w:eastAsia="zh-HK"/>
        </w:rPr>
        <w:t>一</w:t>
      </w:r>
      <w:r w:rsidRPr="00794FEF">
        <w:rPr>
          <w:rFonts w:ascii="標楷體" w:eastAsia="標楷體" w:hAnsi="標楷體" w:hint="eastAsia"/>
          <w:b/>
          <w:color w:val="0000CC"/>
        </w:rPr>
        <w:t>)」；</w:t>
      </w:r>
      <w:r w:rsidRPr="00794FEF">
        <w:rPr>
          <w:rFonts w:ascii="標楷體" w:eastAsia="標楷體" w:hAnsi="標楷體" w:hint="eastAsia"/>
          <w:b/>
          <w:color w:val="0000CC"/>
          <w:lang w:eastAsia="zh-HK"/>
        </w:rPr>
        <w:t>重補修</w:t>
      </w:r>
      <w:r w:rsidRPr="00794FEF">
        <w:rPr>
          <w:rFonts w:ascii="標楷體" w:eastAsia="標楷體" w:hAnsi="標楷體" w:hint="eastAsia"/>
          <w:b/>
          <w:color w:val="0000CC"/>
        </w:rPr>
        <w:t>「</w:t>
      </w:r>
      <w:r w:rsidRPr="00794FEF">
        <w:rPr>
          <w:rFonts w:ascii="標楷體" w:eastAsia="標楷體" w:hAnsi="標楷體" w:hint="eastAsia"/>
          <w:b/>
          <w:color w:val="0000CC"/>
          <w:lang w:eastAsia="zh-HK"/>
        </w:rPr>
        <w:t>程式設計</w:t>
      </w:r>
      <w:r w:rsidRPr="00794FEF">
        <w:rPr>
          <w:rFonts w:ascii="標楷體" w:eastAsia="標楷體" w:hAnsi="標楷體" w:hint="eastAsia"/>
          <w:b/>
          <w:color w:val="0000CC"/>
        </w:rPr>
        <w:t>」</w:t>
      </w:r>
      <w:r w:rsidRPr="00794FEF">
        <w:rPr>
          <w:rFonts w:ascii="標楷體" w:eastAsia="標楷體" w:hAnsi="標楷體" w:hint="eastAsia"/>
          <w:b/>
          <w:color w:val="0000CC"/>
          <w:lang w:eastAsia="zh-HK"/>
        </w:rPr>
        <w:t>者</w:t>
      </w:r>
      <w:r w:rsidRPr="00794FEF">
        <w:rPr>
          <w:rFonts w:ascii="標楷體" w:eastAsia="標楷體" w:hAnsi="標楷體" w:hint="eastAsia"/>
          <w:b/>
          <w:color w:val="0000CC"/>
        </w:rPr>
        <w:t>，</w:t>
      </w:r>
      <w:r w:rsidRPr="00794FEF">
        <w:rPr>
          <w:rFonts w:ascii="標楷體" w:eastAsia="標楷體" w:hAnsi="標楷體" w:hint="eastAsia"/>
          <w:b/>
          <w:color w:val="0000CC"/>
          <w:lang w:eastAsia="zh-HK"/>
        </w:rPr>
        <w:t>請選</w:t>
      </w:r>
      <w:r w:rsidRPr="00794FEF">
        <w:rPr>
          <w:rFonts w:ascii="標楷體" w:eastAsia="標楷體" w:hAnsi="標楷體" w:hint="eastAsia"/>
          <w:b/>
          <w:color w:val="0000CC"/>
        </w:rPr>
        <w:t>「</w:t>
      </w:r>
      <w:r w:rsidRPr="00794FEF">
        <w:rPr>
          <w:rFonts w:ascii="標楷體" w:eastAsia="標楷體" w:hAnsi="標楷體" w:hint="eastAsia"/>
          <w:b/>
          <w:color w:val="0000CC"/>
          <w:lang w:eastAsia="zh-HK"/>
        </w:rPr>
        <w:t>程式設計</w:t>
      </w:r>
      <w:r w:rsidRPr="00794FEF">
        <w:rPr>
          <w:rFonts w:ascii="標楷體" w:eastAsia="標楷體" w:hAnsi="標楷體" w:hint="eastAsia"/>
          <w:b/>
          <w:color w:val="0000CC"/>
        </w:rPr>
        <w:t>(</w:t>
      </w:r>
      <w:r w:rsidRPr="00794FEF">
        <w:rPr>
          <w:rFonts w:ascii="標楷體" w:eastAsia="標楷體" w:hAnsi="標楷體" w:hint="eastAsia"/>
          <w:b/>
          <w:color w:val="0000CC"/>
          <w:lang w:eastAsia="zh-HK"/>
        </w:rPr>
        <w:t>二</w:t>
      </w:r>
      <w:r w:rsidRPr="00794FEF">
        <w:rPr>
          <w:rFonts w:ascii="標楷體" w:eastAsia="標楷體" w:hAnsi="標楷體" w:hint="eastAsia"/>
          <w:b/>
          <w:color w:val="0000CC"/>
        </w:rPr>
        <w:t>)」，</w:t>
      </w:r>
      <w:r w:rsidRPr="00794FEF">
        <w:rPr>
          <w:rFonts w:ascii="標楷體" w:eastAsia="標楷體" w:hAnsi="標楷體" w:hint="eastAsia"/>
          <w:b/>
          <w:color w:val="0000CC"/>
          <w:lang w:eastAsia="zh-HK"/>
        </w:rPr>
        <w:t>用以列抵原大一</w:t>
      </w:r>
      <w:r w:rsidRPr="00794FEF">
        <w:rPr>
          <w:rFonts w:ascii="標楷體" w:eastAsia="標楷體" w:hAnsi="標楷體" w:hint="eastAsia"/>
          <w:b/>
          <w:color w:val="0000CC"/>
        </w:rPr>
        <w:t>「</w:t>
      </w:r>
      <w:r w:rsidRPr="00794FEF">
        <w:rPr>
          <w:rFonts w:ascii="標楷體" w:eastAsia="標楷體" w:hAnsi="標楷體" w:hint="eastAsia"/>
          <w:b/>
          <w:color w:val="0000CC"/>
          <w:lang w:eastAsia="zh-HK"/>
        </w:rPr>
        <w:t>計算機概論</w:t>
      </w:r>
      <w:r w:rsidRPr="00794FEF">
        <w:rPr>
          <w:rFonts w:ascii="標楷體" w:eastAsia="標楷體" w:hAnsi="標楷體" w:hint="eastAsia"/>
          <w:b/>
          <w:color w:val="0000CC"/>
        </w:rPr>
        <w:t>」</w:t>
      </w:r>
      <w:r w:rsidRPr="00794FEF">
        <w:rPr>
          <w:rFonts w:ascii="標楷體" w:eastAsia="標楷體" w:hAnsi="標楷體" w:hint="eastAsia"/>
          <w:b/>
          <w:color w:val="0000CC"/>
          <w:lang w:eastAsia="zh-HK"/>
        </w:rPr>
        <w:t>及</w:t>
      </w:r>
      <w:r w:rsidRPr="00794FEF">
        <w:rPr>
          <w:rFonts w:ascii="標楷體" w:eastAsia="標楷體" w:hAnsi="標楷體" w:hint="eastAsia"/>
          <w:b/>
          <w:color w:val="0000CC"/>
        </w:rPr>
        <w:t>「</w:t>
      </w:r>
      <w:r w:rsidRPr="00794FEF">
        <w:rPr>
          <w:rFonts w:ascii="標楷體" w:eastAsia="標楷體" w:hAnsi="標楷體" w:hint="eastAsia"/>
          <w:b/>
          <w:color w:val="0000CC"/>
          <w:lang w:eastAsia="zh-HK"/>
        </w:rPr>
        <w:t>程式設計</w:t>
      </w:r>
      <w:r w:rsidRPr="00794FEF">
        <w:rPr>
          <w:rFonts w:ascii="標楷體" w:eastAsia="標楷體" w:hAnsi="標楷體" w:hint="eastAsia"/>
          <w:b/>
          <w:color w:val="0000CC"/>
        </w:rPr>
        <w:t>」。</w:t>
      </w:r>
    </w:p>
    <w:p w:rsidR="005B0022" w:rsidRDefault="005B0022" w:rsidP="00111662">
      <w:pPr>
        <w:numPr>
          <w:ilvl w:val="0"/>
          <w:numId w:val="1"/>
        </w:numPr>
        <w:tabs>
          <w:tab w:val="clear" w:pos="720"/>
        </w:tabs>
        <w:spacing w:beforeLines="20" w:before="72" w:afterLines="20" w:after="72"/>
        <w:ind w:left="539" w:hanging="539"/>
        <w:jc w:val="both"/>
        <w:rPr>
          <w:rFonts w:ascii="標楷體" w:eastAsia="標楷體" w:hAnsi="標楷體"/>
          <w:b/>
        </w:rPr>
      </w:pPr>
      <w:r w:rsidRPr="00671A35">
        <w:rPr>
          <w:rFonts w:ascii="標楷體" w:eastAsia="標楷體" w:hAnsi="標楷體" w:hint="eastAsia"/>
          <w:b/>
        </w:rPr>
        <w:t>外系</w:t>
      </w:r>
      <w:r w:rsidR="00A334DA">
        <w:rPr>
          <w:rFonts w:ascii="標楷體" w:eastAsia="標楷體" w:hAnsi="標楷體" w:hint="eastAsia"/>
          <w:b/>
        </w:rPr>
        <w:t>(</w:t>
      </w:r>
      <w:r w:rsidR="00886F2D">
        <w:rPr>
          <w:rFonts w:ascii="標楷體" w:eastAsia="標楷體" w:hAnsi="標楷體" w:hint="eastAsia"/>
          <w:b/>
        </w:rPr>
        <w:t>含</w:t>
      </w:r>
      <w:r w:rsidR="00A334DA">
        <w:rPr>
          <w:rFonts w:ascii="標楷體" w:eastAsia="標楷體" w:hAnsi="標楷體" w:hint="eastAsia"/>
          <w:b/>
        </w:rPr>
        <w:t>優</w:t>
      </w:r>
      <w:r w:rsidR="00035B28">
        <w:rPr>
          <w:rFonts w:ascii="標楷體" w:eastAsia="標楷體" w:hAnsi="標楷體" w:hint="eastAsia"/>
          <w:b/>
          <w:lang w:eastAsia="zh-HK"/>
        </w:rPr>
        <w:t>久</w:t>
      </w:r>
      <w:r w:rsidR="00A334DA">
        <w:rPr>
          <w:rFonts w:ascii="標楷體" w:eastAsia="標楷體" w:hAnsi="標楷體" w:hint="eastAsia"/>
          <w:b/>
        </w:rPr>
        <w:t>校際選課)</w:t>
      </w:r>
      <w:r w:rsidRPr="00671A35">
        <w:rPr>
          <w:rFonts w:ascii="標楷體" w:eastAsia="標楷體" w:hAnsi="標楷體" w:hint="eastAsia"/>
          <w:b/>
        </w:rPr>
        <w:t>課</w:t>
      </w:r>
      <w:r>
        <w:rPr>
          <w:rFonts w:ascii="標楷體" w:eastAsia="標楷體" w:hAnsi="標楷體" w:hint="eastAsia"/>
          <w:b/>
        </w:rPr>
        <w:t>程修讀</w:t>
      </w:r>
      <w:r w:rsidRPr="00671A35">
        <w:rPr>
          <w:rFonts w:ascii="標楷體" w:eastAsia="標楷體" w:hAnsi="標楷體" w:hint="eastAsia"/>
          <w:b/>
        </w:rPr>
        <w:t>說明</w:t>
      </w:r>
    </w:p>
    <w:p w:rsidR="00C76A73" w:rsidRPr="00C76A73" w:rsidRDefault="00C76A73" w:rsidP="00111662">
      <w:pPr>
        <w:numPr>
          <w:ilvl w:val="0"/>
          <w:numId w:val="4"/>
        </w:numPr>
        <w:spacing w:beforeLines="20" w:before="72" w:afterLines="20" w:after="72"/>
        <w:jc w:val="both"/>
        <w:rPr>
          <w:rFonts w:ascii="標楷體" w:eastAsia="標楷體" w:hAnsi="標楷體"/>
          <w:color w:val="0000FF"/>
        </w:rPr>
      </w:pPr>
      <w:r w:rsidRPr="001C3E01">
        <w:rPr>
          <w:rFonts w:ascii="標楷體" w:eastAsia="標楷體" w:hAnsi="標楷體" w:hint="eastAsia"/>
        </w:rPr>
        <w:t>畢業學分中</w:t>
      </w:r>
      <w:r>
        <w:rPr>
          <w:rFonts w:ascii="標楷體" w:eastAsia="標楷體" w:hAnsi="標楷體" w:hint="eastAsia"/>
        </w:rPr>
        <w:t>，本系承認十六個</w:t>
      </w:r>
      <w:r w:rsidR="00281E73">
        <w:rPr>
          <w:rFonts w:ascii="標楷體" w:eastAsia="標楷體" w:hAnsi="標楷體" w:hint="eastAsia"/>
          <w:lang w:eastAsia="zh-HK"/>
        </w:rPr>
        <w:t>外</w:t>
      </w:r>
      <w:r w:rsidRPr="001C3E01">
        <w:rPr>
          <w:rFonts w:ascii="標楷體" w:eastAsia="標楷體" w:hAnsi="標楷體" w:hint="eastAsia"/>
        </w:rPr>
        <w:t>系選修</w:t>
      </w:r>
      <w:r>
        <w:rPr>
          <w:rFonts w:ascii="標楷體" w:eastAsia="標楷體" w:hAnsi="標楷體" w:hint="eastAsia"/>
        </w:rPr>
        <w:t>學分，</w:t>
      </w:r>
      <w:r w:rsidRPr="001C3E01">
        <w:rPr>
          <w:rFonts w:ascii="標楷體" w:eastAsia="標楷體" w:hAnsi="標楷體" w:hint="eastAsia"/>
        </w:rPr>
        <w:t>有關</w:t>
      </w:r>
      <w:r w:rsidR="00281E73">
        <w:rPr>
          <w:rFonts w:ascii="標楷體" w:eastAsia="標楷體" w:hAnsi="標楷體" w:hint="eastAsia"/>
          <w:lang w:eastAsia="zh-HK"/>
        </w:rPr>
        <w:t>外</w:t>
      </w:r>
      <w:r w:rsidRPr="001C3E01">
        <w:rPr>
          <w:rFonts w:ascii="標楷體" w:eastAsia="標楷體" w:hAnsi="標楷體" w:hint="eastAsia"/>
        </w:rPr>
        <w:t>系選修</w:t>
      </w:r>
      <w:r>
        <w:rPr>
          <w:rFonts w:ascii="標楷體" w:eastAsia="標楷體" w:hAnsi="標楷體" w:hint="eastAsia"/>
        </w:rPr>
        <w:t>係</w:t>
      </w:r>
      <w:r w:rsidRPr="001C3E01">
        <w:rPr>
          <w:rFonts w:ascii="標楷體" w:eastAsia="標楷體" w:hAnsi="標楷體" w:hint="eastAsia"/>
        </w:rPr>
        <w:t>指本系未開之課程!</w:t>
      </w:r>
    </w:p>
    <w:p w:rsidR="005B0022" w:rsidRPr="005B62F3" w:rsidRDefault="005B0022" w:rsidP="00111662">
      <w:pPr>
        <w:numPr>
          <w:ilvl w:val="0"/>
          <w:numId w:val="4"/>
        </w:numPr>
        <w:spacing w:beforeLines="20" w:before="72" w:afterLines="20" w:after="72"/>
        <w:jc w:val="both"/>
        <w:rPr>
          <w:rFonts w:ascii="標楷體" w:eastAsia="標楷體" w:hAnsi="標楷體"/>
          <w:b/>
          <w:color w:val="0000FF"/>
        </w:rPr>
      </w:pPr>
      <w:r w:rsidRPr="005B62F3">
        <w:rPr>
          <w:rFonts w:ascii="標楷體" w:eastAsia="標楷體" w:hAnsi="標楷體" w:hint="eastAsia"/>
          <w:b/>
          <w:color w:val="0000FF"/>
        </w:rPr>
        <w:t>各系均有訂</w:t>
      </w:r>
      <w:r w:rsidR="00281E73">
        <w:rPr>
          <w:rFonts w:ascii="標楷體" w:eastAsia="標楷體" w:hAnsi="標楷體" w:hint="eastAsia"/>
          <w:b/>
          <w:color w:val="0000FF"/>
        </w:rPr>
        <w:t>定選課說明，敬請於選讀</w:t>
      </w:r>
      <w:r w:rsidR="00281E73">
        <w:rPr>
          <w:rFonts w:ascii="標楷體" w:eastAsia="標楷體" w:hAnsi="標楷體" w:hint="eastAsia"/>
          <w:b/>
          <w:color w:val="0000FF"/>
          <w:lang w:eastAsia="zh-HK"/>
        </w:rPr>
        <w:t>外</w:t>
      </w:r>
      <w:r w:rsidRPr="005B62F3">
        <w:rPr>
          <w:rFonts w:ascii="標楷體" w:eastAsia="標楷體" w:hAnsi="標楷體" w:hint="eastAsia"/>
          <w:b/>
          <w:color w:val="0000FF"/>
        </w:rPr>
        <w:t>系課程前，先行查詢該系之修讀規定或詢問各系秘書，避免不符合各學系規定而被退選，進而影響畢業學分。</w:t>
      </w:r>
    </w:p>
    <w:p w:rsidR="00281E73" w:rsidRDefault="005B0022" w:rsidP="00281E73">
      <w:pPr>
        <w:numPr>
          <w:ilvl w:val="0"/>
          <w:numId w:val="4"/>
        </w:numPr>
        <w:spacing w:beforeLines="20" w:before="72" w:afterLines="20" w:after="72"/>
        <w:jc w:val="both"/>
        <w:rPr>
          <w:rFonts w:ascii="標楷體" w:eastAsia="標楷體" w:hAnsi="標楷體"/>
        </w:rPr>
      </w:pPr>
      <w:r w:rsidRPr="0052781D">
        <w:rPr>
          <w:rFonts w:ascii="標楷體" w:eastAsia="標楷體" w:hAnsi="標楷體" w:hint="eastAsia"/>
        </w:rPr>
        <w:t>本系所開之</w:t>
      </w:r>
      <w:r w:rsidRPr="005B62F3">
        <w:rPr>
          <w:rFonts w:ascii="標楷體" w:eastAsia="標楷體" w:hAnsi="標楷體" w:hint="eastAsia"/>
          <w:b/>
          <w:color w:val="800000"/>
          <w:u w:val="single"/>
        </w:rPr>
        <w:t>必修課</w:t>
      </w:r>
      <w:r w:rsidRPr="0052781D">
        <w:rPr>
          <w:rFonts w:ascii="標楷體" w:eastAsia="標楷體" w:hAnsi="標楷體" w:hint="eastAsia"/>
        </w:rPr>
        <w:t>，說明如下：</w:t>
      </w:r>
    </w:p>
    <w:p w:rsidR="00281E73" w:rsidRDefault="00281E73" w:rsidP="00281E73">
      <w:pPr>
        <w:pStyle w:val="a3"/>
        <w:numPr>
          <w:ilvl w:val="1"/>
          <w:numId w:val="4"/>
        </w:numPr>
        <w:tabs>
          <w:tab w:val="clear" w:pos="1875"/>
        </w:tabs>
        <w:spacing w:beforeLines="20" w:before="72" w:afterLines="20" w:after="72"/>
        <w:ind w:leftChars="0" w:left="1418" w:hanging="458"/>
        <w:jc w:val="both"/>
        <w:rPr>
          <w:rFonts w:ascii="標楷體" w:eastAsia="標楷體" w:hAnsi="標楷體"/>
        </w:rPr>
      </w:pPr>
      <w:r w:rsidRPr="00281E73">
        <w:rPr>
          <w:rFonts w:ascii="標楷體" w:eastAsia="標楷體" w:hAnsi="標楷體" w:hint="eastAsia"/>
        </w:rPr>
        <w:t>會計學及經濟學可修讀</w:t>
      </w:r>
      <w:r w:rsidRPr="00281E73">
        <w:rPr>
          <w:rFonts w:ascii="標楷體" w:eastAsia="標楷體" w:hAnsi="標楷體" w:hint="eastAsia"/>
          <w:u w:val="single"/>
        </w:rPr>
        <w:t>商學院各系</w:t>
      </w:r>
      <w:r w:rsidRPr="00281E73">
        <w:rPr>
          <w:rFonts w:ascii="標楷體" w:eastAsia="標楷體" w:hAnsi="標楷體" w:hint="eastAsia"/>
        </w:rPr>
        <w:t>所開之課程列抵，唯其學分數必須高於或等於本系所開學分數。</w:t>
      </w:r>
    </w:p>
    <w:p w:rsidR="00281E73" w:rsidRDefault="00281E73" w:rsidP="00281E73">
      <w:pPr>
        <w:pStyle w:val="a3"/>
        <w:numPr>
          <w:ilvl w:val="1"/>
          <w:numId w:val="4"/>
        </w:numPr>
        <w:tabs>
          <w:tab w:val="clear" w:pos="1875"/>
        </w:tabs>
        <w:spacing w:beforeLines="20" w:before="72" w:afterLines="20" w:after="72"/>
        <w:ind w:leftChars="0" w:left="1418" w:hanging="458"/>
        <w:jc w:val="both"/>
        <w:rPr>
          <w:rFonts w:ascii="標楷體" w:eastAsia="標楷體" w:hAnsi="標楷體"/>
        </w:rPr>
      </w:pPr>
      <w:r w:rsidRPr="00281E73">
        <w:rPr>
          <w:rFonts w:ascii="標楷體" w:eastAsia="標楷體" w:hAnsi="標楷體" w:hint="eastAsia"/>
        </w:rPr>
        <w:t>微積分及線性代數可修讀</w:t>
      </w:r>
      <w:r w:rsidRPr="00281E73">
        <w:rPr>
          <w:rFonts w:ascii="標楷體" w:eastAsia="標楷體" w:hAnsi="標楷體" w:hint="eastAsia"/>
          <w:u w:val="single"/>
        </w:rPr>
        <w:t>數學系</w:t>
      </w:r>
      <w:r w:rsidRPr="00281E73">
        <w:rPr>
          <w:rFonts w:ascii="標楷體" w:eastAsia="標楷體" w:hAnsi="標楷體" w:hint="eastAsia"/>
        </w:rPr>
        <w:t>所開之課程列抵，唯其學分數必須高於或等於本系所開學分數。</w:t>
      </w:r>
    </w:p>
    <w:p w:rsidR="00281E73" w:rsidRPr="00281E73" w:rsidRDefault="00281E73" w:rsidP="00281E73">
      <w:pPr>
        <w:pStyle w:val="a3"/>
        <w:numPr>
          <w:ilvl w:val="1"/>
          <w:numId w:val="4"/>
        </w:numPr>
        <w:tabs>
          <w:tab w:val="clear" w:pos="1875"/>
        </w:tabs>
        <w:spacing w:beforeLines="20" w:before="72" w:afterLines="20" w:after="72"/>
        <w:ind w:leftChars="0" w:left="1418" w:hanging="458"/>
        <w:jc w:val="both"/>
        <w:rPr>
          <w:rFonts w:ascii="標楷體" w:eastAsia="標楷體" w:hAnsi="標楷體"/>
        </w:rPr>
      </w:pPr>
      <w:r w:rsidRPr="00281E73">
        <w:rPr>
          <w:rFonts w:ascii="標楷體" w:eastAsia="標楷體" w:hAnsi="標楷體" w:hint="eastAsia"/>
        </w:rPr>
        <w:t>除上述(1)(2)所列之科目外，其餘各必修課程均需修讀本系所開之課程，不得以</w:t>
      </w:r>
      <w:r w:rsidRPr="00281E73">
        <w:rPr>
          <w:rFonts w:ascii="標楷體" w:eastAsia="標楷體" w:hAnsi="標楷體" w:hint="eastAsia"/>
          <w:color w:val="FF0000"/>
          <w:lang w:eastAsia="zh-HK"/>
        </w:rPr>
        <w:t>本校他</w:t>
      </w:r>
      <w:r w:rsidRPr="00281E73">
        <w:rPr>
          <w:rFonts w:ascii="標楷體" w:eastAsia="標楷體" w:hAnsi="標楷體" w:hint="eastAsia"/>
          <w:color w:val="FF0000"/>
        </w:rPr>
        <w:t>系(含學程)</w:t>
      </w:r>
      <w:r w:rsidRPr="00281E73">
        <w:rPr>
          <w:rFonts w:ascii="標楷體" w:eastAsia="標楷體" w:hAnsi="標楷體" w:hint="eastAsia"/>
          <w:color w:val="FF0000"/>
          <w:lang w:eastAsia="zh-HK"/>
        </w:rPr>
        <w:t>或外校</w:t>
      </w:r>
      <w:r w:rsidRPr="00281E73">
        <w:rPr>
          <w:rFonts w:ascii="標楷體" w:eastAsia="標楷體" w:hAnsi="標楷體" w:hint="eastAsia"/>
          <w:color w:val="FF0000"/>
        </w:rPr>
        <w:t>所開之課程列抵。特殊情形者，</w:t>
      </w:r>
      <w:r w:rsidRPr="00281E73">
        <w:rPr>
          <w:rFonts w:ascii="標楷體" w:eastAsia="標楷體" w:hAnsi="標楷體" w:hint="eastAsia"/>
          <w:color w:val="FF0000"/>
          <w:lang w:eastAsia="zh-HK"/>
        </w:rPr>
        <w:t>由列抵之必修課授課教師認定</w:t>
      </w:r>
      <w:r w:rsidRPr="00281E73">
        <w:rPr>
          <w:rFonts w:ascii="標楷體" w:eastAsia="標楷體" w:hAnsi="標楷體" w:hint="eastAsia"/>
          <w:color w:val="FF0000"/>
        </w:rPr>
        <w:t>，經系主任同意，始可修讀。</w:t>
      </w:r>
    </w:p>
    <w:p w:rsidR="005B0022" w:rsidRPr="0052781D" w:rsidRDefault="005B0022" w:rsidP="00111662">
      <w:pPr>
        <w:numPr>
          <w:ilvl w:val="0"/>
          <w:numId w:val="4"/>
        </w:numPr>
        <w:tabs>
          <w:tab w:val="clear" w:pos="840"/>
        </w:tabs>
        <w:spacing w:beforeLines="20" w:before="72" w:afterLines="20" w:after="72"/>
        <w:ind w:left="854" w:hanging="378"/>
        <w:jc w:val="both"/>
        <w:rPr>
          <w:rFonts w:ascii="標楷體" w:eastAsia="標楷體" w:hAnsi="標楷體"/>
        </w:rPr>
      </w:pPr>
      <w:r w:rsidRPr="0052781D">
        <w:rPr>
          <w:rFonts w:ascii="標楷體" w:eastAsia="標楷體" w:hAnsi="標楷體" w:hint="eastAsia"/>
        </w:rPr>
        <w:t>本系所開之</w:t>
      </w:r>
      <w:r w:rsidRPr="005B62F3">
        <w:rPr>
          <w:rFonts w:ascii="標楷體" w:eastAsia="標楷體" w:hAnsi="標楷體" w:hint="eastAsia"/>
          <w:b/>
          <w:color w:val="800000"/>
          <w:u w:val="single"/>
        </w:rPr>
        <w:t>選修課</w:t>
      </w:r>
      <w:r w:rsidRPr="0052781D">
        <w:rPr>
          <w:rFonts w:ascii="標楷體" w:eastAsia="標楷體" w:hAnsi="標楷體" w:hint="eastAsia"/>
        </w:rPr>
        <w:t>，說明如下：</w:t>
      </w:r>
    </w:p>
    <w:p w:rsidR="005B0022" w:rsidRPr="0052781D" w:rsidRDefault="005B0022" w:rsidP="00111662">
      <w:pPr>
        <w:spacing w:beforeLines="20" w:before="72" w:afterLines="20" w:after="72"/>
        <w:ind w:leftChars="375" w:left="1260" w:hangingChars="150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281E73" w:rsidRPr="00281E73">
        <w:rPr>
          <w:rFonts w:ascii="標楷體" w:eastAsia="標楷體" w:hAnsi="標楷體" w:hint="eastAsia"/>
        </w:rPr>
        <w:t xml:space="preserve"> </w:t>
      </w:r>
      <w:r w:rsidR="00281E73" w:rsidRPr="0052781D">
        <w:rPr>
          <w:rFonts w:ascii="標楷體" w:eastAsia="標楷體" w:hAnsi="標楷體" w:hint="eastAsia"/>
        </w:rPr>
        <w:t>外系選修係指承認學生修讀本系未開設之外系所開科目，其承認之學分總數依各學年所適用之學分表上的規定</w:t>
      </w:r>
      <w:r w:rsidRPr="0052781D">
        <w:rPr>
          <w:rFonts w:ascii="標楷體" w:eastAsia="標楷體" w:hAnsi="標楷體" w:hint="eastAsia"/>
        </w:rPr>
        <w:t>。</w:t>
      </w:r>
    </w:p>
    <w:p w:rsidR="00A41343" w:rsidRPr="00CB00E8" w:rsidRDefault="005B0022" w:rsidP="00281E73">
      <w:pPr>
        <w:spacing w:beforeLines="20" w:before="72" w:afterLines="20" w:after="72"/>
        <w:ind w:leftChars="362" w:left="1342" w:hangingChars="197" w:hanging="47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281E73" w:rsidRPr="00281E73">
        <w:rPr>
          <w:rFonts w:ascii="標楷體" w:eastAsia="標楷體" w:hAnsi="標楷體" w:hint="eastAsia"/>
          <w:color w:val="FF0000"/>
        </w:rPr>
        <w:t xml:space="preserve"> </w:t>
      </w:r>
      <w:r w:rsidR="00281E73" w:rsidRPr="00653F7B">
        <w:rPr>
          <w:rFonts w:ascii="標楷體" w:eastAsia="標楷體" w:hAnsi="標楷體" w:hint="eastAsia"/>
          <w:color w:val="FF0000"/>
        </w:rPr>
        <w:t>商學院</w:t>
      </w:r>
      <w:r w:rsidR="00281E73">
        <w:rPr>
          <w:rFonts w:ascii="標楷體" w:eastAsia="標楷體" w:hAnsi="標楷體" w:hint="eastAsia"/>
          <w:color w:val="FF0000"/>
          <w:lang w:eastAsia="zh-HK"/>
        </w:rPr>
        <w:t>其他各系開設與本系選修課</w:t>
      </w:r>
      <w:r w:rsidR="00281E73">
        <w:rPr>
          <w:rFonts w:ascii="新細明體" w:hAnsi="新細明體" w:hint="eastAsia"/>
          <w:color w:val="FF0000"/>
          <w:lang w:eastAsia="zh-HK"/>
        </w:rPr>
        <w:t>「</w:t>
      </w:r>
      <w:r w:rsidR="00281E73" w:rsidRPr="00653F7B">
        <w:rPr>
          <w:rFonts w:ascii="標楷體" w:eastAsia="標楷體" w:hAnsi="標楷體" w:hint="eastAsia"/>
          <w:color w:val="FF0000"/>
        </w:rPr>
        <w:t>課</w:t>
      </w:r>
      <w:r w:rsidR="00281E73">
        <w:rPr>
          <w:rFonts w:ascii="標楷體" w:eastAsia="標楷體" w:hAnsi="標楷體" w:hint="eastAsia"/>
          <w:color w:val="FF0000"/>
          <w:lang w:eastAsia="zh-HK"/>
        </w:rPr>
        <w:t>程</w:t>
      </w:r>
      <w:r w:rsidR="00281E73" w:rsidRPr="00653F7B">
        <w:rPr>
          <w:rFonts w:ascii="標楷體" w:eastAsia="標楷體" w:hAnsi="標楷體" w:hint="eastAsia"/>
          <w:color w:val="FF0000"/>
        </w:rPr>
        <w:t>名</w:t>
      </w:r>
      <w:r w:rsidR="00281E73">
        <w:rPr>
          <w:rFonts w:ascii="標楷體" w:eastAsia="標楷體" w:hAnsi="標楷體" w:hint="eastAsia"/>
          <w:color w:val="FF0000"/>
          <w:lang w:eastAsia="zh-HK"/>
        </w:rPr>
        <w:t>稱相同</w:t>
      </w:r>
      <w:r w:rsidR="00281E73">
        <w:rPr>
          <w:rFonts w:ascii="新細明體" w:hAnsi="新細明體" w:hint="eastAsia"/>
          <w:color w:val="FF0000"/>
          <w:lang w:eastAsia="zh-HK"/>
        </w:rPr>
        <w:t>」</w:t>
      </w:r>
      <w:r w:rsidR="00281E73">
        <w:rPr>
          <w:rFonts w:ascii="標楷體" w:eastAsia="標楷體" w:hAnsi="標楷體" w:hint="eastAsia"/>
          <w:color w:val="FF0000"/>
          <w:lang w:eastAsia="zh-HK"/>
        </w:rPr>
        <w:t>或</w:t>
      </w:r>
      <w:r w:rsidR="00281E73">
        <w:rPr>
          <w:rFonts w:ascii="新細明體" w:hAnsi="新細明體" w:hint="eastAsia"/>
          <w:color w:val="FF0000"/>
          <w:lang w:eastAsia="zh-HK"/>
        </w:rPr>
        <w:t>「</w:t>
      </w:r>
      <w:r w:rsidR="00281E73">
        <w:rPr>
          <w:rFonts w:ascii="標楷體" w:eastAsia="標楷體" w:hAnsi="標楷體" w:hint="eastAsia"/>
          <w:color w:val="FF0000"/>
          <w:lang w:eastAsia="zh-HK"/>
        </w:rPr>
        <w:t>課程名稱不同</w:t>
      </w:r>
      <w:r w:rsidR="00281E73">
        <w:rPr>
          <w:rFonts w:ascii="標楷體" w:eastAsia="標楷體" w:hAnsi="標楷體" w:hint="eastAsia"/>
          <w:color w:val="FF0000"/>
        </w:rPr>
        <w:t>，</w:t>
      </w:r>
      <w:r w:rsidR="00281E73">
        <w:rPr>
          <w:rFonts w:ascii="標楷體" w:eastAsia="標楷體" w:hAnsi="標楷體" w:hint="eastAsia"/>
          <w:color w:val="FF0000"/>
          <w:lang w:eastAsia="zh-HK"/>
        </w:rPr>
        <w:t>但授課內容大致</w:t>
      </w:r>
      <w:r w:rsidR="00281E73">
        <w:rPr>
          <w:rFonts w:ascii="標楷體" w:eastAsia="標楷體" w:hAnsi="標楷體" w:hint="eastAsia"/>
          <w:color w:val="FF0000"/>
        </w:rPr>
        <w:t>雷同</w:t>
      </w:r>
      <w:r w:rsidR="00281E73">
        <w:rPr>
          <w:rFonts w:ascii="標楷體" w:eastAsia="標楷體" w:hAnsi="標楷體" w:hint="eastAsia"/>
          <w:color w:val="FF0000"/>
          <w:lang w:eastAsia="zh-HK"/>
        </w:rPr>
        <w:t>之課程</w:t>
      </w:r>
      <w:r w:rsidR="00281E73">
        <w:rPr>
          <w:rFonts w:ascii="新細明體" w:hAnsi="新細明體" w:hint="eastAsia"/>
          <w:color w:val="FF0000"/>
        </w:rPr>
        <w:t>」</w:t>
      </w:r>
      <w:r w:rsidR="00281E73" w:rsidRPr="00653F7B">
        <w:rPr>
          <w:rFonts w:ascii="標楷體" w:eastAsia="標楷體" w:hAnsi="標楷體" w:hint="eastAsia"/>
          <w:color w:val="FF0000"/>
        </w:rPr>
        <w:t>，</w:t>
      </w:r>
      <w:r w:rsidR="00281E73">
        <w:rPr>
          <w:rFonts w:ascii="標楷體" w:eastAsia="標楷體" w:hAnsi="標楷體" w:hint="eastAsia"/>
          <w:color w:val="FF0000"/>
          <w:lang w:eastAsia="zh-HK"/>
        </w:rPr>
        <w:t>需檢附授課計畫書</w:t>
      </w:r>
      <w:r w:rsidR="00281E73">
        <w:rPr>
          <w:rFonts w:ascii="標楷體" w:eastAsia="標楷體" w:hAnsi="標楷體" w:hint="eastAsia"/>
          <w:color w:val="FF0000"/>
        </w:rPr>
        <w:t>，</w:t>
      </w:r>
      <w:r w:rsidR="00281E73">
        <w:rPr>
          <w:rFonts w:ascii="標楷體" w:eastAsia="標楷體" w:hAnsi="標楷體" w:hint="eastAsia"/>
          <w:color w:val="FF0000"/>
          <w:lang w:eastAsia="zh-HK"/>
        </w:rPr>
        <w:t>由學系主任認定是否承認為</w:t>
      </w:r>
      <w:r w:rsidR="00281E73" w:rsidRPr="001E585C">
        <w:rPr>
          <w:rFonts w:ascii="標楷體" w:eastAsia="標楷體" w:hAnsi="標楷體" w:hint="eastAsia"/>
          <w:b/>
          <w:color w:val="FF0000"/>
        </w:rPr>
        <w:t>本系</w:t>
      </w:r>
      <w:r w:rsidR="00281E73">
        <w:rPr>
          <w:rFonts w:ascii="標楷體" w:eastAsia="標楷體" w:hAnsi="標楷體" w:hint="eastAsia"/>
          <w:color w:val="FF0000"/>
        </w:rPr>
        <w:t>選修</w:t>
      </w:r>
      <w:r w:rsidR="00C50E20">
        <w:rPr>
          <w:rFonts w:ascii="標楷體" w:eastAsia="標楷體" w:hAnsi="標楷體" w:hint="eastAsia"/>
          <w:color w:val="FF0000"/>
        </w:rPr>
        <w:t>，</w:t>
      </w:r>
      <w:bookmarkStart w:id="0" w:name="_GoBack"/>
      <w:bookmarkEnd w:id="0"/>
      <w:r w:rsidR="00C50E20">
        <w:rPr>
          <w:rFonts w:ascii="標楷體" w:eastAsia="標楷體" w:hAnsi="標楷體" w:hint="eastAsia"/>
          <w:color w:val="FF0000"/>
        </w:rPr>
        <w:t>同學於修讀他系課程前，請務必先至學系查詢是否有承認學分。</w:t>
      </w:r>
    </w:p>
    <w:p w:rsidR="00984ABB" w:rsidRDefault="00984ABB" w:rsidP="002178C6">
      <w:pPr>
        <w:sectPr w:rsidR="00984ABB" w:rsidSect="00C50E20">
          <w:pgSz w:w="16834" w:h="23820" w:code="8"/>
          <w:pgMar w:top="1077" w:right="1378" w:bottom="1276" w:left="1378" w:header="851" w:footer="992" w:gutter="0"/>
          <w:cols w:space="425"/>
          <w:docGrid w:type="lines" w:linePitch="360"/>
        </w:sectPr>
      </w:pPr>
    </w:p>
    <w:p w:rsidR="00281E73" w:rsidRPr="000A7288" w:rsidRDefault="00281E73" w:rsidP="00281E73">
      <w:pPr>
        <w:ind w:leftChars="-2" w:left="-5" w:firstLine="3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lastRenderedPageBreak/>
        <w:t>財務工程與精算數學</w:t>
      </w:r>
      <w:r w:rsidRPr="000A7288">
        <w:rPr>
          <w:rFonts w:ascii="標楷體" w:eastAsia="標楷體" w:hAnsi="標楷體" w:hint="eastAsia"/>
          <w:b/>
          <w:sz w:val="52"/>
          <w:szCs w:val="52"/>
        </w:rPr>
        <w:t>系公告</w:t>
      </w:r>
    </w:p>
    <w:p w:rsidR="00281E73" w:rsidRDefault="00281E73" w:rsidP="00281E73">
      <w:pPr>
        <w:spacing w:beforeLines="50" w:before="180"/>
        <w:ind w:leftChars="-1" w:left="-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「107學年度</w:t>
      </w:r>
      <w:r w:rsidRPr="003B5A0D">
        <w:rPr>
          <w:rFonts w:ascii="標楷體" w:eastAsia="標楷體" w:hAnsi="標楷體" w:hint="eastAsia"/>
          <w:b/>
          <w:sz w:val="32"/>
          <w:szCs w:val="32"/>
        </w:rPr>
        <w:t>課程調整對照表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Pr="003B5A0D">
        <w:rPr>
          <w:rFonts w:ascii="標楷體" w:eastAsia="標楷體" w:hAnsi="標楷體" w:hint="eastAsia"/>
          <w:b/>
          <w:sz w:val="32"/>
          <w:szCs w:val="32"/>
        </w:rPr>
        <w:t>及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Pr="003B5A0D">
        <w:rPr>
          <w:rFonts w:ascii="標楷體" w:eastAsia="標楷體" w:hAnsi="標楷體" w:hint="eastAsia"/>
          <w:b/>
          <w:sz w:val="32"/>
          <w:szCs w:val="32"/>
        </w:rPr>
        <w:t>選課、畢業學分認列說明</w:t>
      </w:r>
      <w:r>
        <w:rPr>
          <w:rFonts w:ascii="標楷體" w:eastAsia="標楷體" w:hAnsi="標楷體" w:hint="eastAsia"/>
          <w:b/>
          <w:sz w:val="32"/>
          <w:szCs w:val="32"/>
        </w:rPr>
        <w:t>」，敬請修課同學特別注意</w:t>
      </w:r>
    </w:p>
    <w:tbl>
      <w:tblPr>
        <w:tblW w:w="15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1887"/>
        <w:gridCol w:w="476"/>
        <w:gridCol w:w="1430"/>
        <w:gridCol w:w="2126"/>
        <w:gridCol w:w="709"/>
        <w:gridCol w:w="1559"/>
        <w:gridCol w:w="2552"/>
        <w:gridCol w:w="4315"/>
      </w:tblGrid>
      <w:tr w:rsidR="00281E73" w:rsidRPr="00DB3F10" w:rsidTr="00044E0B">
        <w:trPr>
          <w:trHeight w:val="399"/>
          <w:tblHeader/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37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106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學年度前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入學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107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學年度起入學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課程異動說明</w:t>
            </w:r>
          </w:p>
        </w:tc>
        <w:tc>
          <w:tcPr>
            <w:tcW w:w="43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選課、畢業學分認列說明</w:t>
            </w:r>
          </w:p>
        </w:tc>
      </w:tr>
      <w:tr w:rsidR="00281E73" w:rsidRPr="00DB3F10" w:rsidTr="00044E0B">
        <w:trPr>
          <w:tblHeader/>
          <w:jc w:val="center"/>
        </w:trPr>
        <w:tc>
          <w:tcPr>
            <w:tcW w:w="52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科目名稱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選別</w:t>
            </w:r>
          </w:p>
        </w:tc>
        <w:tc>
          <w:tcPr>
            <w:tcW w:w="14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開課年級</w:t>
            </w:r>
          </w:p>
          <w:p w:rsidR="00281E73" w:rsidRPr="00DB3F10" w:rsidRDefault="00281E73" w:rsidP="00BF19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學分數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科目名稱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選別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開課年級</w:t>
            </w:r>
          </w:p>
          <w:p w:rsidR="00281E73" w:rsidRPr="00DB3F10" w:rsidRDefault="00281E73" w:rsidP="00BF19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學分數</w:t>
            </w: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1E73" w:rsidRPr="00DB3F10" w:rsidTr="00044E0B">
        <w:trPr>
          <w:trHeight w:val="1020"/>
          <w:jc w:val="center"/>
        </w:trPr>
        <w:tc>
          <w:tcPr>
            <w:tcW w:w="5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37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無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財務工程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與精算數學概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論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必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5BC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二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上</w:t>
            </w:r>
          </w:p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1學分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 w:val="25"/>
                <w:szCs w:val="25"/>
                <w:lang w:eastAsia="zh-HK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新增內容含概數學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、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統計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、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資訊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，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以及如何運用到財務工程與保險精算領域之綜合性課程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。</w:t>
            </w:r>
          </w:p>
        </w:tc>
        <w:tc>
          <w:tcPr>
            <w:tcW w:w="43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281E73">
            <w:pPr>
              <w:numPr>
                <w:ilvl w:val="0"/>
                <w:numId w:val="25"/>
              </w:numPr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color w:val="000000"/>
                <w:sz w:val="25"/>
                <w:szCs w:val="25"/>
                <w:lang w:eastAsia="zh-HK"/>
              </w:rPr>
              <w:t>新增為本系必修學分</w:t>
            </w:r>
            <w:r w:rsidRPr="005560F9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。</w:t>
            </w:r>
          </w:p>
          <w:p w:rsidR="00281E73" w:rsidRPr="005560F9" w:rsidRDefault="00281E73" w:rsidP="00281E73">
            <w:pPr>
              <w:numPr>
                <w:ilvl w:val="0"/>
                <w:numId w:val="25"/>
              </w:numPr>
              <w:spacing w:beforeLines="20" w:before="72" w:afterLines="20" w:after="72"/>
              <w:jc w:val="both"/>
              <w:rPr>
                <w:rFonts w:ascii="標楷體" w:eastAsia="標楷體" w:hAnsi="標楷體"/>
                <w:color w:val="0000CC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color w:val="0000CC"/>
                <w:sz w:val="25"/>
                <w:szCs w:val="25"/>
              </w:rPr>
              <w:t>106</w:t>
            </w:r>
            <w:r w:rsidRPr="005560F9">
              <w:rPr>
                <w:rFonts w:ascii="標楷體" w:eastAsia="標楷體" w:hAnsi="標楷體" w:hint="eastAsia"/>
                <w:color w:val="0000CC"/>
                <w:sz w:val="25"/>
                <w:szCs w:val="25"/>
                <w:lang w:eastAsia="zh-HK"/>
              </w:rPr>
              <w:t>學年度</w:t>
            </w:r>
            <w:r w:rsidRPr="005560F9">
              <w:rPr>
                <w:rFonts w:ascii="標楷體" w:eastAsia="標楷體" w:hAnsi="標楷體" w:hint="eastAsia"/>
                <w:color w:val="0000CC"/>
                <w:sz w:val="25"/>
                <w:szCs w:val="25"/>
              </w:rPr>
              <w:t>(</w:t>
            </w:r>
            <w:r w:rsidRPr="005560F9">
              <w:rPr>
                <w:rFonts w:ascii="標楷體" w:eastAsia="標楷體" w:hAnsi="標楷體" w:hint="eastAsia"/>
                <w:color w:val="0000CC"/>
                <w:sz w:val="25"/>
                <w:szCs w:val="25"/>
                <w:lang w:eastAsia="zh-HK"/>
              </w:rPr>
              <w:t>含</w:t>
            </w:r>
            <w:r w:rsidRPr="005560F9">
              <w:rPr>
                <w:rFonts w:ascii="標楷體" w:eastAsia="標楷體" w:hAnsi="標楷體" w:hint="eastAsia"/>
                <w:color w:val="0000CC"/>
                <w:sz w:val="25"/>
                <w:szCs w:val="25"/>
              </w:rPr>
              <w:t>)</w:t>
            </w:r>
            <w:r w:rsidRPr="005560F9">
              <w:rPr>
                <w:rFonts w:ascii="標楷體" w:eastAsia="標楷體" w:hAnsi="標楷體" w:hint="eastAsia"/>
                <w:color w:val="0000CC"/>
                <w:sz w:val="25"/>
                <w:szCs w:val="25"/>
                <w:lang w:eastAsia="zh-HK"/>
              </w:rPr>
              <w:t>之前入學同學不承認為畢業學分</w:t>
            </w:r>
            <w:r w:rsidRPr="005560F9">
              <w:rPr>
                <w:rFonts w:ascii="標楷體" w:eastAsia="標楷體" w:hAnsi="標楷體" w:hint="eastAsia"/>
                <w:color w:val="0000CC"/>
                <w:sz w:val="25"/>
                <w:szCs w:val="25"/>
              </w:rPr>
              <w:t>。</w:t>
            </w:r>
          </w:p>
        </w:tc>
      </w:tr>
      <w:tr w:rsidR="00281E73" w:rsidRPr="00DB3F10" w:rsidTr="00044E0B">
        <w:trPr>
          <w:trHeight w:val="1530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eastAsia="標楷體"/>
                <w:sz w:val="25"/>
                <w:szCs w:val="25"/>
              </w:rPr>
            </w:pPr>
            <w:r w:rsidRPr="005560F9">
              <w:rPr>
                <w:rFonts w:eastAsia="標楷體" w:hint="eastAsia"/>
                <w:sz w:val="25"/>
                <w:szCs w:val="25"/>
                <w:lang w:eastAsia="zh-HK"/>
              </w:rPr>
              <w:t>高等微積分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both"/>
              <w:rPr>
                <w:rFonts w:eastAsia="標楷體"/>
                <w:sz w:val="25"/>
                <w:szCs w:val="25"/>
              </w:rPr>
            </w:pPr>
            <w:r w:rsidRPr="005560F9">
              <w:rPr>
                <w:rFonts w:eastAsia="標楷體" w:hint="eastAsia"/>
                <w:sz w:val="25"/>
                <w:szCs w:val="25"/>
                <w:lang w:eastAsia="zh-HK"/>
              </w:rPr>
              <w:t>必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二年級</w:t>
            </w:r>
          </w:p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  <w:lang w:eastAsia="zh-HK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全學年</w:t>
            </w:r>
          </w:p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  <w:lang w:eastAsia="zh-HK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3/3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學分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高等微積分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(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一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必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5BC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二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上</w:t>
            </w:r>
          </w:p>
          <w:p w:rsidR="00281E73" w:rsidRPr="005560F9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3學分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 w:val="25"/>
                <w:szCs w:val="25"/>
                <w:lang w:eastAsia="zh-HK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調整授課內容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，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講授未及於微積分課程講授之內容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，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另講授未來各領域所需使用之內容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。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ind w:rightChars="38" w:right="91"/>
              <w:jc w:val="both"/>
              <w:rPr>
                <w:rFonts w:eastAsia="標楷體"/>
                <w:color w:val="0000CC"/>
                <w:sz w:val="25"/>
                <w:szCs w:val="25"/>
              </w:rPr>
            </w:pPr>
            <w:r w:rsidRPr="005560F9">
              <w:rPr>
                <w:rFonts w:eastAsia="標楷體" w:hint="eastAsia"/>
                <w:color w:val="0000CC"/>
                <w:sz w:val="25"/>
                <w:szCs w:val="25"/>
              </w:rPr>
              <w:t>106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  <w:lang w:eastAsia="zh-HK"/>
              </w:rPr>
              <w:t>學年度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</w:rPr>
              <w:t>(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  <w:lang w:eastAsia="zh-HK"/>
              </w:rPr>
              <w:t>含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</w:rPr>
              <w:t>)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  <w:lang w:eastAsia="zh-HK"/>
              </w:rPr>
              <w:t>之前入學同學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</w:rPr>
              <w:t>，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  <w:lang w:eastAsia="zh-HK"/>
              </w:rPr>
              <w:t>請自以下選項擇一方式修讀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</w:rPr>
              <w:t>：</w:t>
            </w:r>
          </w:p>
          <w:p w:rsidR="00281E73" w:rsidRPr="005560F9" w:rsidRDefault="00281E73" w:rsidP="00281E73">
            <w:pPr>
              <w:pStyle w:val="a3"/>
              <w:numPr>
                <w:ilvl w:val="0"/>
                <w:numId w:val="23"/>
              </w:numPr>
              <w:ind w:leftChars="0" w:rightChars="38" w:right="91"/>
              <w:jc w:val="both"/>
              <w:rPr>
                <w:rFonts w:eastAsia="標楷體"/>
                <w:color w:val="0000CC"/>
                <w:sz w:val="25"/>
                <w:szCs w:val="25"/>
              </w:rPr>
            </w:pPr>
            <w:r w:rsidRPr="005560F9">
              <w:rPr>
                <w:rFonts w:eastAsia="標楷體" w:hint="eastAsia"/>
                <w:color w:val="0000CC"/>
                <w:sz w:val="25"/>
                <w:szCs w:val="25"/>
                <w:lang w:eastAsia="zh-HK"/>
              </w:rPr>
              <w:t>修課本系開設之「高等微積分」全學年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</w:rPr>
              <w:t>3/3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  <w:lang w:eastAsia="zh-HK"/>
              </w:rPr>
              <w:t>學分之重補修班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</w:rPr>
              <w:t>。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</w:rPr>
              <w:t>(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  <w:lang w:eastAsia="zh-HK"/>
              </w:rPr>
              <w:t>備註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</w:rPr>
              <w:t>：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  <w:lang w:eastAsia="zh-HK"/>
              </w:rPr>
              <w:t>將視重補修同學人數決定是否開課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</w:rPr>
              <w:t>)</w:t>
            </w:r>
          </w:p>
          <w:p w:rsidR="00281E73" w:rsidRPr="005560F9" w:rsidRDefault="00281E73" w:rsidP="00281E73">
            <w:pPr>
              <w:pStyle w:val="a3"/>
              <w:numPr>
                <w:ilvl w:val="0"/>
                <w:numId w:val="23"/>
              </w:numPr>
              <w:ind w:leftChars="0" w:rightChars="38" w:right="91"/>
              <w:jc w:val="both"/>
              <w:rPr>
                <w:rFonts w:eastAsia="標楷體"/>
                <w:color w:val="0000CC"/>
                <w:sz w:val="25"/>
                <w:szCs w:val="25"/>
              </w:rPr>
            </w:pPr>
            <w:r w:rsidRPr="005560F9">
              <w:rPr>
                <w:rFonts w:eastAsia="標楷體" w:hint="eastAsia"/>
                <w:color w:val="0000CC"/>
                <w:sz w:val="25"/>
                <w:szCs w:val="25"/>
                <w:lang w:eastAsia="zh-HK"/>
              </w:rPr>
              <w:t>國立大學數學系、應用數學系所開之「高等微積分」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</w:rPr>
              <w:t>，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  <w:lang w:eastAsia="zh-HK"/>
              </w:rPr>
              <w:t>且學分數需大於或等於本系所開學分數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</w:rPr>
              <w:t>。</w:t>
            </w:r>
          </w:p>
          <w:p w:rsidR="00281E73" w:rsidRPr="005560F9" w:rsidRDefault="00281E73" w:rsidP="00281E73">
            <w:pPr>
              <w:pStyle w:val="a3"/>
              <w:numPr>
                <w:ilvl w:val="0"/>
                <w:numId w:val="23"/>
              </w:numPr>
              <w:ind w:leftChars="0" w:rightChars="38" w:right="91"/>
              <w:jc w:val="both"/>
              <w:rPr>
                <w:rFonts w:eastAsia="標楷體"/>
                <w:color w:val="0000CC"/>
                <w:sz w:val="25"/>
                <w:szCs w:val="25"/>
              </w:rPr>
            </w:pPr>
            <w:r w:rsidRPr="005560F9">
              <w:rPr>
                <w:rFonts w:eastAsia="標楷體" w:hint="eastAsia"/>
                <w:color w:val="0000CC"/>
                <w:sz w:val="25"/>
                <w:szCs w:val="25"/>
                <w:lang w:eastAsia="zh-HK"/>
              </w:rPr>
              <w:t>私立大學僅承認東吳大學、輔仁大學、銘傳大學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</w:rPr>
              <w:t>、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  <w:lang w:eastAsia="zh-HK"/>
              </w:rPr>
              <w:t>淡江大學、真理大學、東海大學、大同大學等校數學或統計相關學系所開之「高等微積分」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</w:rPr>
              <w:t>，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  <w:lang w:eastAsia="zh-HK"/>
              </w:rPr>
              <w:t>且學分數需大於或等於本系所開學分數</w:t>
            </w:r>
            <w:r w:rsidRPr="005560F9">
              <w:rPr>
                <w:rFonts w:eastAsia="標楷體" w:hint="eastAsia"/>
                <w:color w:val="0000CC"/>
                <w:sz w:val="25"/>
                <w:szCs w:val="25"/>
              </w:rPr>
              <w:t>。</w:t>
            </w:r>
          </w:p>
        </w:tc>
      </w:tr>
      <w:tr w:rsidR="00281E73" w:rsidRPr="00DB3F10" w:rsidTr="00044E0B">
        <w:trPr>
          <w:trHeight w:val="1551"/>
          <w:jc w:val="center"/>
        </w:trPr>
        <w:tc>
          <w:tcPr>
            <w:tcW w:w="52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88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4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both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eastAsia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高等微積分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(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二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選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5BC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  <w:lang w:eastAsia="zh-HK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二下</w:t>
            </w:r>
          </w:p>
          <w:p w:rsidR="00281E73" w:rsidRPr="005560F9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學分</w:t>
            </w: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43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281E73">
            <w:pPr>
              <w:numPr>
                <w:ilvl w:val="0"/>
                <w:numId w:val="19"/>
              </w:numPr>
              <w:spacing w:beforeLines="20" w:before="72" w:afterLines="20" w:after="72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281E73" w:rsidRPr="00DB3F10" w:rsidTr="00044E0B">
        <w:trPr>
          <w:trHeight w:val="70"/>
          <w:jc w:val="center"/>
        </w:trPr>
        <w:tc>
          <w:tcPr>
            <w:tcW w:w="52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8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eastAsia="標楷體"/>
                <w:sz w:val="25"/>
                <w:szCs w:val="25"/>
                <w:lang w:eastAsia="zh-HK"/>
              </w:rPr>
            </w:pPr>
            <w:r w:rsidRPr="005560F9">
              <w:rPr>
                <w:rFonts w:eastAsia="標楷體" w:hint="eastAsia"/>
                <w:sz w:val="25"/>
                <w:szCs w:val="25"/>
                <w:lang w:eastAsia="zh-HK"/>
              </w:rPr>
              <w:t>高等微積分</w:t>
            </w:r>
          </w:p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eastAsia="標楷體"/>
                <w:sz w:val="25"/>
                <w:szCs w:val="25"/>
              </w:rPr>
            </w:pPr>
            <w:r w:rsidRPr="005560F9">
              <w:rPr>
                <w:rFonts w:eastAsia="標楷體" w:hint="eastAsia"/>
                <w:sz w:val="25"/>
                <w:szCs w:val="25"/>
                <w:lang w:eastAsia="zh-HK"/>
              </w:rPr>
              <w:t>演習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both"/>
              <w:rPr>
                <w:rFonts w:eastAsia="標楷體"/>
                <w:sz w:val="25"/>
                <w:szCs w:val="25"/>
              </w:rPr>
            </w:pPr>
            <w:r w:rsidRPr="005560F9">
              <w:rPr>
                <w:rFonts w:eastAsia="標楷體" w:hint="eastAsia"/>
                <w:sz w:val="25"/>
                <w:szCs w:val="25"/>
                <w:lang w:eastAsia="zh-HK"/>
              </w:rPr>
              <w:t>必</w:t>
            </w:r>
          </w:p>
        </w:tc>
        <w:tc>
          <w:tcPr>
            <w:tcW w:w="143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二年級</w:t>
            </w:r>
          </w:p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  <w:lang w:eastAsia="zh-HK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全學年</w:t>
            </w:r>
          </w:p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  <w:lang w:eastAsia="zh-HK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0/0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學分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  <w:lang w:eastAsia="zh-HK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高等微積分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(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一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)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演習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  <w:lang w:eastAsia="zh-HK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5BC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  <w:lang w:eastAsia="zh-HK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二上</w:t>
            </w:r>
          </w:p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  <w:lang w:eastAsia="zh-HK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0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學分</w:t>
            </w:r>
          </w:p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  <w:lang w:eastAsia="zh-HK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授課一小時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281E73">
            <w:pPr>
              <w:pStyle w:val="a3"/>
              <w:numPr>
                <w:ilvl w:val="0"/>
                <w:numId w:val="22"/>
              </w:numPr>
              <w:spacing w:beforeLines="20" w:before="72" w:afterLines="20" w:after="72"/>
              <w:ind w:leftChars="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二上演習課調整</w:t>
            </w:r>
            <w:r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為一小時並改由教師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授課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。</w:t>
            </w:r>
          </w:p>
          <w:p w:rsidR="00281E73" w:rsidRPr="005560F9" w:rsidRDefault="00281E73" w:rsidP="00281E73">
            <w:pPr>
              <w:pStyle w:val="a3"/>
              <w:numPr>
                <w:ilvl w:val="0"/>
                <w:numId w:val="22"/>
              </w:numPr>
              <w:spacing w:beforeLines="20" w:before="72" w:afterLines="20" w:after="72"/>
              <w:ind w:leftChars="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二下</w:t>
            </w:r>
            <w:r w:rsidRPr="005560F9">
              <w:rPr>
                <w:rFonts w:ascii="新細明體" w:hAnsi="新細明體" w:hint="eastAsia"/>
                <w:sz w:val="25"/>
                <w:szCs w:val="25"/>
                <w:lang w:eastAsia="zh-HK"/>
              </w:rPr>
              <w:t>「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高等微積分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(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二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)</w:t>
            </w:r>
            <w:r w:rsidRPr="005560F9">
              <w:rPr>
                <w:rFonts w:ascii="新細明體" w:hAnsi="新細明體" w:hint="eastAsia"/>
                <w:sz w:val="25"/>
                <w:szCs w:val="25"/>
              </w:rPr>
              <w:t>」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無演習課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。</w:t>
            </w:r>
          </w:p>
        </w:tc>
        <w:tc>
          <w:tcPr>
            <w:tcW w:w="431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281E73">
            <w:pPr>
              <w:numPr>
                <w:ilvl w:val="0"/>
                <w:numId w:val="19"/>
              </w:numPr>
              <w:spacing w:beforeLines="20" w:before="72" w:afterLines="20" w:after="72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281E73" w:rsidRPr="00DB3F10" w:rsidTr="00044E0B">
        <w:trPr>
          <w:trHeight w:val="510"/>
          <w:jc w:val="center"/>
        </w:trPr>
        <w:tc>
          <w:tcPr>
            <w:tcW w:w="52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lastRenderedPageBreak/>
              <w:t>3</w:t>
            </w:r>
          </w:p>
        </w:tc>
        <w:tc>
          <w:tcPr>
            <w:tcW w:w="18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eastAsia="標楷體"/>
                <w:sz w:val="25"/>
                <w:szCs w:val="25"/>
              </w:rPr>
            </w:pPr>
            <w:r w:rsidRPr="005560F9">
              <w:rPr>
                <w:rFonts w:eastAsia="標楷體" w:hint="eastAsia"/>
                <w:sz w:val="25"/>
                <w:szCs w:val="25"/>
              </w:rPr>
              <w:t>Jav</w:t>
            </w:r>
            <w:r w:rsidRPr="005560F9">
              <w:rPr>
                <w:rFonts w:eastAsia="標楷體" w:hint="eastAsia"/>
                <w:sz w:val="25"/>
                <w:szCs w:val="25"/>
                <w:lang w:eastAsia="zh-HK"/>
              </w:rPr>
              <w:t>a</w:t>
            </w:r>
            <w:r w:rsidRPr="005560F9">
              <w:rPr>
                <w:rFonts w:eastAsia="標楷體" w:hint="eastAsia"/>
                <w:sz w:val="25"/>
                <w:szCs w:val="25"/>
                <w:lang w:eastAsia="zh-HK"/>
              </w:rPr>
              <w:t>程式設計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both"/>
              <w:rPr>
                <w:rFonts w:eastAsia="標楷體"/>
                <w:sz w:val="25"/>
                <w:szCs w:val="25"/>
              </w:rPr>
            </w:pPr>
            <w:r w:rsidRPr="005560F9">
              <w:rPr>
                <w:rFonts w:eastAsia="標楷體" w:hint="eastAsia"/>
                <w:sz w:val="25"/>
                <w:szCs w:val="25"/>
                <w:lang w:eastAsia="zh-HK"/>
              </w:rPr>
              <w:t>選</w:t>
            </w:r>
          </w:p>
        </w:tc>
        <w:tc>
          <w:tcPr>
            <w:tcW w:w="143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5BC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四下</w:t>
            </w:r>
          </w:p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  <w:lang w:eastAsia="zh-HK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學分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eastAsia="標楷體"/>
                <w:sz w:val="25"/>
                <w:szCs w:val="25"/>
              </w:rPr>
            </w:pPr>
            <w:r w:rsidRPr="005560F9">
              <w:rPr>
                <w:rFonts w:eastAsia="標楷體" w:hint="eastAsia"/>
                <w:sz w:val="25"/>
                <w:szCs w:val="25"/>
              </w:rPr>
              <w:t>Jav</w:t>
            </w:r>
            <w:r w:rsidRPr="005560F9">
              <w:rPr>
                <w:rFonts w:eastAsia="標楷體" w:hint="eastAsia"/>
                <w:sz w:val="25"/>
                <w:szCs w:val="25"/>
                <w:lang w:eastAsia="zh-HK"/>
              </w:rPr>
              <w:t>a</w:t>
            </w:r>
            <w:r w:rsidRPr="005560F9">
              <w:rPr>
                <w:rFonts w:eastAsia="標楷體" w:hint="eastAsia"/>
                <w:sz w:val="25"/>
                <w:szCs w:val="25"/>
                <w:lang w:eastAsia="zh-HK"/>
              </w:rPr>
              <w:t>程式設計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both"/>
              <w:rPr>
                <w:rFonts w:eastAsia="標楷體"/>
                <w:sz w:val="25"/>
                <w:szCs w:val="25"/>
              </w:rPr>
            </w:pPr>
            <w:r w:rsidRPr="005560F9">
              <w:rPr>
                <w:rFonts w:eastAsia="標楷體" w:hint="eastAsia"/>
                <w:sz w:val="25"/>
                <w:szCs w:val="25"/>
                <w:lang w:eastAsia="zh-HK"/>
              </w:rPr>
              <w:t>選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5BC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  <w:lang w:eastAsia="zh-HK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二下</w:t>
            </w:r>
          </w:p>
          <w:p w:rsidR="00281E73" w:rsidRPr="005560F9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  <w:lang w:eastAsia="zh-HK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學分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rPr>
                <w:rFonts w:ascii="標楷體" w:eastAsia="標楷體" w:hAnsi="標楷體"/>
                <w:sz w:val="25"/>
                <w:szCs w:val="25"/>
                <w:lang w:eastAsia="zh-HK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配合後續金融科技相關課程需使用之預備知識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，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調整開課學期。</w:t>
            </w:r>
          </w:p>
        </w:tc>
        <w:tc>
          <w:tcPr>
            <w:tcW w:w="43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color w:val="0000FF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color w:val="000000"/>
                <w:sz w:val="25"/>
                <w:szCs w:val="25"/>
                <w:lang w:eastAsia="zh-HK"/>
              </w:rPr>
              <w:t>無</w:t>
            </w:r>
          </w:p>
        </w:tc>
      </w:tr>
      <w:tr w:rsidR="00281E73" w:rsidRPr="00DB3F10" w:rsidTr="00044E0B">
        <w:trPr>
          <w:trHeight w:val="1020"/>
          <w:jc w:val="center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eastAsia="標楷體"/>
                <w:sz w:val="25"/>
                <w:szCs w:val="25"/>
              </w:rPr>
            </w:pPr>
            <w:r w:rsidRPr="005560F9">
              <w:rPr>
                <w:rFonts w:eastAsia="標楷體" w:hint="eastAsia"/>
                <w:sz w:val="25"/>
                <w:szCs w:val="25"/>
                <w:lang w:eastAsia="zh-HK"/>
              </w:rPr>
              <w:t>金融科技導論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both"/>
              <w:rPr>
                <w:rFonts w:eastAsia="標楷體"/>
                <w:sz w:val="25"/>
                <w:szCs w:val="25"/>
              </w:rPr>
            </w:pPr>
            <w:r w:rsidRPr="005560F9">
              <w:rPr>
                <w:rFonts w:eastAsia="標楷體" w:hint="eastAsia"/>
                <w:sz w:val="25"/>
                <w:szCs w:val="25"/>
                <w:lang w:eastAsia="zh-HK"/>
              </w:rPr>
              <w:t>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5BC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二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下</w:t>
            </w:r>
          </w:p>
          <w:p w:rsidR="00281E73" w:rsidRPr="005560F9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2學分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配合學系發展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，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參考系所評鑑委員建議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，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新開課程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。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FF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color w:val="000000"/>
                <w:sz w:val="25"/>
                <w:szCs w:val="25"/>
                <w:lang w:eastAsia="zh-HK"/>
              </w:rPr>
              <w:t>新增為本系必修學分</w:t>
            </w:r>
            <w:r w:rsidRPr="005560F9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。</w:t>
            </w:r>
          </w:p>
        </w:tc>
      </w:tr>
      <w:tr w:rsidR="00281E73" w:rsidRPr="00DB3F10" w:rsidTr="00044E0B">
        <w:trPr>
          <w:trHeight w:val="1020"/>
          <w:jc w:val="center"/>
        </w:trPr>
        <w:tc>
          <w:tcPr>
            <w:tcW w:w="52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eastAsia="標楷體"/>
                <w:sz w:val="25"/>
                <w:szCs w:val="25"/>
              </w:rPr>
            </w:pPr>
            <w:r w:rsidRPr="005560F9">
              <w:rPr>
                <w:rFonts w:eastAsia="標楷體" w:hint="eastAsia"/>
                <w:sz w:val="25"/>
                <w:szCs w:val="25"/>
                <w:lang w:eastAsia="zh-HK"/>
              </w:rPr>
              <w:t>網頁程式設計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both"/>
              <w:rPr>
                <w:rFonts w:eastAsia="標楷體"/>
                <w:sz w:val="25"/>
                <w:szCs w:val="25"/>
              </w:rPr>
            </w:pPr>
            <w:r w:rsidRPr="005560F9">
              <w:rPr>
                <w:rFonts w:eastAsia="標楷體" w:hint="eastAsia"/>
                <w:sz w:val="25"/>
                <w:szCs w:val="25"/>
                <w:lang w:eastAsia="zh-HK"/>
              </w:rPr>
              <w:t>選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5BC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二下</w:t>
            </w:r>
          </w:p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學分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center"/>
              <w:rPr>
                <w:rFonts w:eastAsia="標楷體"/>
                <w:sz w:val="25"/>
                <w:szCs w:val="25"/>
              </w:rPr>
            </w:pPr>
            <w:r w:rsidRPr="005560F9">
              <w:rPr>
                <w:rFonts w:eastAsia="標楷體" w:hint="eastAsia"/>
                <w:sz w:val="25"/>
                <w:szCs w:val="25"/>
                <w:lang w:eastAsia="zh-HK"/>
              </w:rPr>
              <w:t>網頁程式設計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both"/>
              <w:rPr>
                <w:rFonts w:eastAsia="標楷體"/>
                <w:sz w:val="25"/>
                <w:szCs w:val="25"/>
              </w:rPr>
            </w:pPr>
            <w:r w:rsidRPr="005560F9">
              <w:rPr>
                <w:rFonts w:eastAsia="標楷體" w:hint="eastAsia"/>
                <w:sz w:val="25"/>
                <w:szCs w:val="25"/>
                <w:lang w:eastAsia="zh-HK"/>
              </w:rPr>
              <w:t>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5BC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  <w:lang w:eastAsia="zh-HK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三上</w:t>
            </w:r>
          </w:p>
          <w:p w:rsidR="00281E73" w:rsidRPr="005560F9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學分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rPr>
                <w:rFonts w:ascii="標楷體" w:eastAsia="標楷體" w:hAnsi="標楷體"/>
                <w:sz w:val="25"/>
                <w:szCs w:val="25"/>
                <w:lang w:eastAsia="zh-HK"/>
              </w:rPr>
            </w:pP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配合二下新開金融科技導論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，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調整開課學期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，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且學分數調整為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  <w:lang w:eastAsia="zh-HK"/>
              </w:rPr>
              <w:t>學分</w:t>
            </w:r>
            <w:r w:rsidRPr="005560F9">
              <w:rPr>
                <w:rFonts w:ascii="標楷體" w:eastAsia="標楷體" w:hAnsi="標楷體" w:hint="eastAsia"/>
                <w:sz w:val="25"/>
                <w:szCs w:val="25"/>
              </w:rPr>
              <w:t>。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1E73" w:rsidRPr="005560F9" w:rsidRDefault="00281E73" w:rsidP="00BF19FF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color w:val="0000FF"/>
                <w:sz w:val="25"/>
                <w:szCs w:val="25"/>
              </w:rPr>
            </w:pPr>
            <w:r w:rsidRPr="005560F9">
              <w:rPr>
                <w:rFonts w:ascii="標楷體" w:eastAsia="標楷體" w:hAnsi="標楷體" w:hint="eastAsia"/>
                <w:color w:val="000000"/>
                <w:sz w:val="25"/>
                <w:szCs w:val="25"/>
                <w:lang w:eastAsia="zh-HK"/>
              </w:rPr>
              <w:t>重覆修讀者</w:t>
            </w:r>
            <w:r w:rsidRPr="005560F9">
              <w:rPr>
                <w:rFonts w:ascii="標楷體" w:eastAsia="標楷體" w:hAnsi="標楷體" w:hint="eastAsia"/>
                <w:color w:val="000000"/>
                <w:sz w:val="25"/>
                <w:szCs w:val="25"/>
              </w:rPr>
              <w:t>，</w:t>
            </w:r>
            <w:r w:rsidRPr="005560F9">
              <w:rPr>
                <w:rFonts w:ascii="標楷體" w:eastAsia="標楷體" w:hAnsi="標楷體" w:hint="eastAsia"/>
                <w:color w:val="000000"/>
                <w:sz w:val="25"/>
                <w:szCs w:val="25"/>
                <w:lang w:eastAsia="zh-HK"/>
              </w:rPr>
              <w:t>後者不承認為畢業學分。</w:t>
            </w:r>
          </w:p>
        </w:tc>
      </w:tr>
    </w:tbl>
    <w:p w:rsidR="00281E73" w:rsidRDefault="00281E73" w:rsidP="00281E73"/>
    <w:p w:rsidR="00281E73" w:rsidRDefault="00281E73" w:rsidP="00281E73">
      <w:pPr>
        <w:spacing w:beforeLines="50" w:before="180"/>
        <w:rPr>
          <w:rFonts w:ascii="標楷體" w:eastAsia="標楷體" w:hAnsi="標楷體"/>
          <w:b/>
          <w:sz w:val="32"/>
          <w:szCs w:val="32"/>
        </w:rPr>
        <w:sectPr w:rsidR="00281E73" w:rsidSect="00044E0B">
          <w:pgSz w:w="16838" w:h="11906" w:orient="landscape"/>
          <w:pgMar w:top="851" w:right="820" w:bottom="567" w:left="851" w:header="851" w:footer="992" w:gutter="0"/>
          <w:cols w:space="425"/>
          <w:docGrid w:type="lines" w:linePitch="360"/>
        </w:sectPr>
      </w:pPr>
    </w:p>
    <w:p w:rsidR="00281E73" w:rsidRPr="000A7288" w:rsidRDefault="00281E73" w:rsidP="00281E73">
      <w:pPr>
        <w:ind w:leftChars="-2" w:left="-5" w:firstLine="3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lastRenderedPageBreak/>
        <w:t>財務工程與精算數學</w:t>
      </w:r>
      <w:r w:rsidRPr="000A7288">
        <w:rPr>
          <w:rFonts w:ascii="標楷體" w:eastAsia="標楷體" w:hAnsi="標楷體" w:hint="eastAsia"/>
          <w:b/>
          <w:sz w:val="52"/>
          <w:szCs w:val="52"/>
        </w:rPr>
        <w:t>系公告</w:t>
      </w:r>
    </w:p>
    <w:p w:rsidR="00281E73" w:rsidRDefault="00281E73" w:rsidP="00281E73">
      <w:pPr>
        <w:spacing w:beforeLines="50" w:before="180"/>
        <w:ind w:leftChars="-1" w:left="-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「109學年度</w:t>
      </w:r>
      <w:r w:rsidRPr="003B5A0D">
        <w:rPr>
          <w:rFonts w:ascii="標楷體" w:eastAsia="標楷體" w:hAnsi="標楷體" w:hint="eastAsia"/>
          <w:b/>
          <w:sz w:val="32"/>
          <w:szCs w:val="32"/>
        </w:rPr>
        <w:t>課程調整對照表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Pr="003B5A0D">
        <w:rPr>
          <w:rFonts w:ascii="標楷體" w:eastAsia="標楷體" w:hAnsi="標楷體" w:hint="eastAsia"/>
          <w:b/>
          <w:sz w:val="32"/>
          <w:szCs w:val="32"/>
        </w:rPr>
        <w:t>及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Pr="003B5A0D">
        <w:rPr>
          <w:rFonts w:ascii="標楷體" w:eastAsia="標楷體" w:hAnsi="標楷體" w:hint="eastAsia"/>
          <w:b/>
          <w:sz w:val="32"/>
          <w:szCs w:val="32"/>
        </w:rPr>
        <w:t>選課、畢業學分認列說明</w:t>
      </w:r>
      <w:r>
        <w:rPr>
          <w:rFonts w:ascii="標楷體" w:eastAsia="標楷體" w:hAnsi="標楷體" w:hint="eastAsia"/>
          <w:b/>
          <w:sz w:val="32"/>
          <w:szCs w:val="32"/>
        </w:rPr>
        <w:t>」，敬請修課同學特別注意</w:t>
      </w:r>
    </w:p>
    <w:p w:rsidR="00281E73" w:rsidRPr="003567B9" w:rsidRDefault="00281E73" w:rsidP="00281E73">
      <w:pPr>
        <w:snapToGrid w:val="0"/>
        <w:rPr>
          <w:rFonts w:ascii="標楷體" w:eastAsia="標楷體" w:hAnsi="標楷體"/>
          <w:b/>
          <w:sz w:val="12"/>
          <w:szCs w:val="12"/>
        </w:rPr>
      </w:pPr>
    </w:p>
    <w:tbl>
      <w:tblPr>
        <w:tblW w:w="1573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95"/>
        <w:gridCol w:w="540"/>
        <w:gridCol w:w="1592"/>
        <w:gridCol w:w="1848"/>
        <w:gridCol w:w="521"/>
        <w:gridCol w:w="1605"/>
        <w:gridCol w:w="2179"/>
        <w:gridCol w:w="4615"/>
      </w:tblGrid>
      <w:tr w:rsidR="00281E73" w:rsidRPr="00DB3F10" w:rsidTr="00EA4E03">
        <w:trPr>
          <w:tblHeader/>
        </w:trPr>
        <w:tc>
          <w:tcPr>
            <w:tcW w:w="540" w:type="dxa"/>
            <w:vMerge w:val="restart"/>
            <w:tcBorders>
              <w:right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44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原開設課程</w:t>
            </w:r>
          </w:p>
        </w:tc>
        <w:tc>
          <w:tcPr>
            <w:tcW w:w="397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調整後開設課程</w:t>
            </w:r>
          </w:p>
        </w:tc>
        <w:tc>
          <w:tcPr>
            <w:tcW w:w="21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課程異動說明</w:t>
            </w:r>
          </w:p>
        </w:tc>
        <w:tc>
          <w:tcPr>
            <w:tcW w:w="4615" w:type="dxa"/>
            <w:vMerge w:val="restar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選課、畢業學分認列說明</w:t>
            </w:r>
          </w:p>
        </w:tc>
      </w:tr>
      <w:tr w:rsidR="00281E73" w:rsidRPr="00DB3F10" w:rsidTr="00EA4E03">
        <w:trPr>
          <w:trHeight w:val="506"/>
          <w:tblHeader/>
        </w:trPr>
        <w:tc>
          <w:tcPr>
            <w:tcW w:w="5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科目名稱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選別</w:t>
            </w:r>
          </w:p>
        </w:tc>
        <w:tc>
          <w:tcPr>
            <w:tcW w:w="15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開課年級</w:t>
            </w:r>
          </w:p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學分數</w:t>
            </w: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科目名稱</w:t>
            </w:r>
          </w:p>
        </w:tc>
        <w:tc>
          <w:tcPr>
            <w:tcW w:w="521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選別</w:t>
            </w:r>
          </w:p>
        </w:tc>
        <w:tc>
          <w:tcPr>
            <w:tcW w:w="16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開課年級</w:t>
            </w:r>
          </w:p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學分數</w:t>
            </w:r>
          </w:p>
        </w:tc>
        <w:tc>
          <w:tcPr>
            <w:tcW w:w="21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81E73" w:rsidRPr="00DB3F10" w:rsidTr="00EA4E03">
        <w:trPr>
          <w:trHeight w:val="1020"/>
        </w:trPr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計算機概論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必</w:t>
            </w:r>
          </w:p>
        </w:tc>
        <w:tc>
          <w:tcPr>
            <w:tcW w:w="15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5BC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一上</w:t>
            </w:r>
          </w:p>
          <w:p w:rsidR="00281E73" w:rsidRPr="00DB3F10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學分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程式設計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必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5BC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一上</w:t>
            </w:r>
          </w:p>
          <w:p w:rsidR="00281E73" w:rsidRPr="00DB3F10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學分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授課內容調整</w:t>
            </w:r>
          </w:p>
        </w:tc>
        <w:tc>
          <w:tcPr>
            <w:tcW w:w="46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Default="00281E73" w:rsidP="00EA4E03">
            <w:pPr>
              <w:numPr>
                <w:ilvl w:val="0"/>
                <w:numId w:val="26"/>
              </w:numPr>
              <w:ind w:left="482" w:hanging="48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109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學年度起「計算機概論」停開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新開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程式設計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)」，</w:t>
            </w:r>
            <w:r w:rsidRPr="005E67B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授課內容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調整</w:t>
            </w:r>
            <w:r w:rsidRPr="005E67B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為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計算機概論及</w:t>
            </w:r>
            <w:r w:rsidRPr="005E67B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Excel VBA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因與原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計算機概論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或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程式設計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之授課內容重覆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加修者不列入畢業學分</w:t>
            </w:r>
            <w:r w:rsidRPr="005E67B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281E73" w:rsidRPr="008B343D" w:rsidRDefault="00281E73" w:rsidP="00EA4E03">
            <w:pPr>
              <w:numPr>
                <w:ilvl w:val="0"/>
                <w:numId w:val="26"/>
              </w:numPr>
              <w:ind w:left="482" w:hanging="48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814D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重補修「計算機概論」者</w:t>
            </w:r>
            <w:r w:rsidRPr="00A814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A814D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請以</w:t>
            </w:r>
            <w:r w:rsidRPr="00A814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 w:rsidRPr="00A814D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程式設計</w:t>
            </w:r>
            <w:r w:rsidRPr="00A814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Pr="00A814D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一</w:t>
            </w:r>
            <w:r w:rsidRPr="00A814D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)」</w:t>
            </w:r>
            <w:r w:rsidRPr="00A814D0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列抵</w:t>
            </w:r>
          </w:p>
        </w:tc>
      </w:tr>
      <w:tr w:rsidR="00281E73" w:rsidRPr="00DB3F10" w:rsidTr="00EA4E03">
        <w:trPr>
          <w:trHeight w:val="1020"/>
        </w:trPr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程式設計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必</w:t>
            </w:r>
          </w:p>
        </w:tc>
        <w:tc>
          <w:tcPr>
            <w:tcW w:w="15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5BC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一下</w:t>
            </w:r>
          </w:p>
          <w:p w:rsidR="00281E73" w:rsidRPr="00DB3F10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3學分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程式設計(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必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5BC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一下</w:t>
            </w:r>
          </w:p>
          <w:p w:rsidR="00281E73" w:rsidRPr="00DB3F10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3學分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授課內容調整</w:t>
            </w:r>
          </w:p>
        </w:tc>
        <w:tc>
          <w:tcPr>
            <w:tcW w:w="46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Default="00281E73" w:rsidP="00EA4E03">
            <w:pPr>
              <w:numPr>
                <w:ilvl w:val="0"/>
                <w:numId w:val="27"/>
              </w:numPr>
              <w:ind w:left="482" w:hanging="48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109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學年度起「程式設計」停開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新開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程式設計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)」，</w:t>
            </w:r>
            <w:r w:rsidRPr="005E67B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授課內容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調整</w:t>
            </w:r>
            <w:r w:rsidRPr="005E67B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為</w:t>
            </w:r>
            <w:r w:rsidRPr="00641F0B">
              <w:rPr>
                <w:rFonts w:ascii="標楷體" w:eastAsia="標楷體" w:hAnsi="標楷體" w:hint="eastAsia"/>
              </w:rPr>
              <w:t>Python</w:t>
            </w:r>
            <w:r w:rsidRPr="005E67B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281E73" w:rsidRDefault="00281E73" w:rsidP="00EA4E03">
            <w:pPr>
              <w:numPr>
                <w:ilvl w:val="0"/>
                <w:numId w:val="27"/>
              </w:numPr>
              <w:ind w:left="482" w:hanging="48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重補修「程式設計」者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請以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程式設計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)」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列抵</w:t>
            </w:r>
          </w:p>
        </w:tc>
      </w:tr>
      <w:tr w:rsidR="00281E73" w:rsidRPr="00DB3F10" w:rsidTr="00EA4E03">
        <w:trPr>
          <w:trHeight w:val="1020"/>
        </w:trPr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金融科技導論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必</w:t>
            </w:r>
          </w:p>
        </w:tc>
        <w:tc>
          <w:tcPr>
            <w:tcW w:w="15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5BC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二下</w:t>
            </w:r>
          </w:p>
          <w:p w:rsidR="00281E73" w:rsidRPr="00DB3F10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學分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金融科技導論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必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5BC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二下</w:t>
            </w:r>
          </w:p>
          <w:p w:rsidR="00281E73" w:rsidRPr="00DB3F10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學分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調整學分數</w:t>
            </w:r>
          </w:p>
        </w:tc>
        <w:tc>
          <w:tcPr>
            <w:tcW w:w="46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0A461E" w:rsidRDefault="00281E73" w:rsidP="00BF19FF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109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學年度起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金融科技導論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改為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學分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重補修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學分金融科技導論者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請務必於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109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學年度第二學期登記選課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，110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學年度起以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金融科技導論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」3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學列抵原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金融科技導論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學分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281E73" w:rsidRPr="00DB3F10" w:rsidTr="00EA4E03">
        <w:trPr>
          <w:trHeight w:val="1020"/>
        </w:trPr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4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線性規劃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選</w:t>
            </w:r>
          </w:p>
        </w:tc>
        <w:tc>
          <w:tcPr>
            <w:tcW w:w="15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5BC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三上</w:t>
            </w:r>
          </w:p>
          <w:p w:rsidR="00281E73" w:rsidRPr="00DB3F10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學分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無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無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無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課程調整</w:t>
            </w:r>
          </w:p>
        </w:tc>
        <w:tc>
          <w:tcPr>
            <w:tcW w:w="46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5E67B0" w:rsidRDefault="00281E73" w:rsidP="00BF19FF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109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學年度起停開</w:t>
            </w:r>
          </w:p>
        </w:tc>
      </w:tr>
      <w:tr w:rsidR="00281E73" w:rsidRPr="00DB3F10" w:rsidTr="00EA4E03">
        <w:trPr>
          <w:trHeight w:val="10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DB3F10" w:rsidRDefault="00E11EDA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作業研究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必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5BC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三下</w:t>
            </w:r>
          </w:p>
          <w:p w:rsidR="00281E73" w:rsidRPr="00DB3F10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學分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作業研究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必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5BC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三下</w:t>
            </w:r>
          </w:p>
          <w:p w:rsidR="00281E73" w:rsidRPr="00DB3F10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3F10">
              <w:rPr>
                <w:rFonts w:ascii="標楷體" w:eastAsia="標楷體" w:hAnsi="標楷體" w:hint="eastAsia"/>
                <w:sz w:val="26"/>
                <w:szCs w:val="26"/>
              </w:rPr>
              <w:t>3學分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Pr="00DB3F10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調整課程名稱及授課內容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E73" w:rsidRPr="005E67B0" w:rsidRDefault="00281E73" w:rsidP="00281E73">
            <w:pPr>
              <w:numPr>
                <w:ilvl w:val="0"/>
                <w:numId w:val="28"/>
              </w:numPr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重補修「作業研究」者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請以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作業研究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一)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列抵</w:t>
            </w:r>
          </w:p>
        </w:tc>
      </w:tr>
      <w:tr w:rsidR="00281E73" w:rsidRPr="00DB3F10" w:rsidTr="00EA4E03">
        <w:trPr>
          <w:trHeight w:val="1020"/>
        </w:trPr>
        <w:tc>
          <w:tcPr>
            <w:tcW w:w="5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Default="00E11EDA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1E73" w:rsidRDefault="00281E73" w:rsidP="00BF19FF">
            <w:pPr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  <w:lang w:eastAsia="zh-HK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無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1E73" w:rsidRDefault="00281E73" w:rsidP="00BF19FF">
            <w:pPr>
              <w:spacing w:beforeLines="20" w:before="72" w:afterLines="20" w:after="72"/>
              <w:jc w:val="both"/>
              <w:rPr>
                <w:rFonts w:eastAsia="標楷體"/>
                <w:sz w:val="26"/>
                <w:szCs w:val="26"/>
                <w:lang w:eastAsia="zh-HK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無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無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1E73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作業研究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1E73" w:rsidRDefault="00281E73" w:rsidP="00BF19F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選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5BC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四上</w:t>
            </w:r>
          </w:p>
          <w:p w:rsidR="00281E73" w:rsidRDefault="00281E73" w:rsidP="009005BC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學分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E73" w:rsidRDefault="00281E73" w:rsidP="00BF19FF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調整課程名稱及授課內容後之新開課程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1E73" w:rsidRPr="005E67B0" w:rsidRDefault="00281E73" w:rsidP="00BF19FF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預計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110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學年度開課</w:t>
            </w:r>
          </w:p>
        </w:tc>
      </w:tr>
    </w:tbl>
    <w:p w:rsidR="00281E73" w:rsidRPr="000348DB" w:rsidRDefault="00281E73" w:rsidP="00281E73">
      <w:pPr>
        <w:spacing w:beforeLines="50" w:before="180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20200706</w:t>
      </w:r>
    </w:p>
    <w:p w:rsidR="00945983" w:rsidRPr="00A41343" w:rsidRDefault="00945983" w:rsidP="00281E73">
      <w:pPr>
        <w:ind w:leftChars="-2" w:left="-5" w:firstLine="3"/>
        <w:jc w:val="center"/>
      </w:pPr>
    </w:p>
    <w:sectPr w:rsidR="00945983" w:rsidRPr="00A41343" w:rsidSect="00044E0B">
      <w:pgSz w:w="16838" w:h="11906" w:orient="landscape"/>
      <w:pgMar w:top="851" w:right="820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50" w:rsidRDefault="009A7A50" w:rsidP="00DD3A1D">
      <w:r>
        <w:separator/>
      </w:r>
    </w:p>
  </w:endnote>
  <w:endnote w:type="continuationSeparator" w:id="0">
    <w:p w:rsidR="009A7A50" w:rsidRDefault="009A7A50" w:rsidP="00DD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50" w:rsidRDefault="009A7A50" w:rsidP="00DD3A1D">
      <w:r>
        <w:separator/>
      </w:r>
    </w:p>
  </w:footnote>
  <w:footnote w:type="continuationSeparator" w:id="0">
    <w:p w:rsidR="009A7A50" w:rsidRDefault="009A7A50" w:rsidP="00DD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9E8"/>
    <w:multiLevelType w:val="hybridMultilevel"/>
    <w:tmpl w:val="E494A39A"/>
    <w:lvl w:ilvl="0" w:tplc="ED324B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302353"/>
    <w:multiLevelType w:val="hybridMultilevel"/>
    <w:tmpl w:val="62F85034"/>
    <w:lvl w:ilvl="0" w:tplc="67DCD67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4E5E43"/>
    <w:multiLevelType w:val="hybridMultilevel"/>
    <w:tmpl w:val="93A22714"/>
    <w:lvl w:ilvl="0" w:tplc="81506FAA">
      <w:start w:val="1"/>
      <w:numFmt w:val="decimal"/>
      <w:lvlText w:val="(%1)"/>
      <w:lvlJc w:val="left"/>
      <w:pPr>
        <w:ind w:left="12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12749D4"/>
    <w:multiLevelType w:val="hybridMultilevel"/>
    <w:tmpl w:val="2896874E"/>
    <w:lvl w:ilvl="0" w:tplc="F8A6B7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35F51A7"/>
    <w:multiLevelType w:val="hybridMultilevel"/>
    <w:tmpl w:val="8F868422"/>
    <w:lvl w:ilvl="0" w:tplc="FE20AD9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151153A9"/>
    <w:multiLevelType w:val="hybridMultilevel"/>
    <w:tmpl w:val="68CE11FC"/>
    <w:lvl w:ilvl="0" w:tplc="8F2AEB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62E0666"/>
    <w:multiLevelType w:val="hybridMultilevel"/>
    <w:tmpl w:val="B33A401E"/>
    <w:lvl w:ilvl="0" w:tplc="C658A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871390"/>
    <w:multiLevelType w:val="hybridMultilevel"/>
    <w:tmpl w:val="DCE2856A"/>
    <w:lvl w:ilvl="0" w:tplc="B41E650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D394366"/>
    <w:multiLevelType w:val="hybridMultilevel"/>
    <w:tmpl w:val="E95E6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29183A"/>
    <w:multiLevelType w:val="hybridMultilevel"/>
    <w:tmpl w:val="22D6B036"/>
    <w:lvl w:ilvl="0" w:tplc="88EE963C">
      <w:start w:val="1"/>
      <w:numFmt w:val="decimal"/>
      <w:lvlText w:val="(%1)"/>
      <w:lvlJc w:val="left"/>
      <w:pPr>
        <w:ind w:left="150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0" w15:restartNumberingAfterBreak="0">
    <w:nsid w:val="2EC61369"/>
    <w:multiLevelType w:val="hybridMultilevel"/>
    <w:tmpl w:val="C84C9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6B761F"/>
    <w:multiLevelType w:val="hybridMultilevel"/>
    <w:tmpl w:val="E05E25F6"/>
    <w:lvl w:ilvl="0" w:tplc="1336533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AF5BD4"/>
    <w:multiLevelType w:val="hybridMultilevel"/>
    <w:tmpl w:val="44EC6EA2"/>
    <w:lvl w:ilvl="0" w:tplc="C728F2C6">
      <w:start w:val="1"/>
      <w:numFmt w:val="decimal"/>
      <w:lvlText w:val="(%1)"/>
      <w:lvlJc w:val="left"/>
      <w:pPr>
        <w:ind w:left="17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3" w15:restartNumberingAfterBreak="0">
    <w:nsid w:val="360D3EEB"/>
    <w:multiLevelType w:val="hybridMultilevel"/>
    <w:tmpl w:val="E05E25F6"/>
    <w:lvl w:ilvl="0" w:tplc="1336533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88165FB"/>
    <w:multiLevelType w:val="hybridMultilevel"/>
    <w:tmpl w:val="5FFE23A4"/>
    <w:lvl w:ilvl="0" w:tplc="FAE83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B8048E"/>
    <w:multiLevelType w:val="hybridMultilevel"/>
    <w:tmpl w:val="E05E25F6"/>
    <w:lvl w:ilvl="0" w:tplc="1336533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DC72B92"/>
    <w:multiLevelType w:val="hybridMultilevel"/>
    <w:tmpl w:val="B33A401E"/>
    <w:lvl w:ilvl="0" w:tplc="C658A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223EB3"/>
    <w:multiLevelType w:val="hybridMultilevel"/>
    <w:tmpl w:val="CC2E7514"/>
    <w:lvl w:ilvl="0" w:tplc="1336533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5B908A0"/>
    <w:multiLevelType w:val="hybridMultilevel"/>
    <w:tmpl w:val="BF104190"/>
    <w:lvl w:ilvl="0" w:tplc="B612837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 w:themeColor="text1"/>
      </w:rPr>
    </w:lvl>
    <w:lvl w:ilvl="1" w:tplc="88EE963C">
      <w:start w:val="1"/>
      <w:numFmt w:val="decimal"/>
      <w:lvlText w:val="(%2)"/>
      <w:lvlJc w:val="left"/>
      <w:pPr>
        <w:tabs>
          <w:tab w:val="num" w:pos="1875"/>
        </w:tabs>
        <w:ind w:left="1875" w:hanging="915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C1F0327"/>
    <w:multiLevelType w:val="hybridMultilevel"/>
    <w:tmpl w:val="30EA05CE"/>
    <w:lvl w:ilvl="0" w:tplc="1336533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67C2809"/>
    <w:multiLevelType w:val="hybridMultilevel"/>
    <w:tmpl w:val="03FAD36E"/>
    <w:lvl w:ilvl="0" w:tplc="F26CDC7C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21" w15:restartNumberingAfterBreak="0">
    <w:nsid w:val="60AD1B33"/>
    <w:multiLevelType w:val="hybridMultilevel"/>
    <w:tmpl w:val="4D3EC6F0"/>
    <w:lvl w:ilvl="0" w:tplc="781C2E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6EA75989"/>
    <w:multiLevelType w:val="hybridMultilevel"/>
    <w:tmpl w:val="4CEEBD52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 w15:restartNumberingAfterBreak="0">
    <w:nsid w:val="700820C7"/>
    <w:multiLevelType w:val="hybridMultilevel"/>
    <w:tmpl w:val="CC2E7514"/>
    <w:lvl w:ilvl="0" w:tplc="1336533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20B571C"/>
    <w:multiLevelType w:val="hybridMultilevel"/>
    <w:tmpl w:val="93A22714"/>
    <w:lvl w:ilvl="0" w:tplc="81506FAA">
      <w:start w:val="1"/>
      <w:numFmt w:val="decimal"/>
      <w:lvlText w:val="(%1)"/>
      <w:lvlJc w:val="left"/>
      <w:pPr>
        <w:ind w:left="12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743E412A"/>
    <w:multiLevelType w:val="hybridMultilevel"/>
    <w:tmpl w:val="62F85034"/>
    <w:lvl w:ilvl="0" w:tplc="67DCD67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48D10FD"/>
    <w:multiLevelType w:val="hybridMultilevel"/>
    <w:tmpl w:val="CC2E7514"/>
    <w:lvl w:ilvl="0" w:tplc="1336533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58124C9"/>
    <w:multiLevelType w:val="hybridMultilevel"/>
    <w:tmpl w:val="E05E25F6"/>
    <w:lvl w:ilvl="0" w:tplc="1336533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8994A74"/>
    <w:multiLevelType w:val="hybridMultilevel"/>
    <w:tmpl w:val="93A22714"/>
    <w:lvl w:ilvl="0" w:tplc="81506FAA">
      <w:start w:val="1"/>
      <w:numFmt w:val="decimal"/>
      <w:lvlText w:val="(%1)"/>
      <w:lvlJc w:val="left"/>
      <w:pPr>
        <w:ind w:left="12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7AD75B89"/>
    <w:multiLevelType w:val="hybridMultilevel"/>
    <w:tmpl w:val="CC2E7514"/>
    <w:lvl w:ilvl="0" w:tplc="1336533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7"/>
  </w:num>
  <w:num w:numId="3">
    <w:abstractNumId w:val="21"/>
  </w:num>
  <w:num w:numId="4">
    <w:abstractNumId w:val="18"/>
  </w:num>
  <w:num w:numId="5">
    <w:abstractNumId w:val="5"/>
  </w:num>
  <w:num w:numId="6">
    <w:abstractNumId w:val="3"/>
  </w:num>
  <w:num w:numId="7">
    <w:abstractNumId w:val="17"/>
  </w:num>
  <w:num w:numId="8">
    <w:abstractNumId w:val="27"/>
  </w:num>
  <w:num w:numId="9">
    <w:abstractNumId w:val="19"/>
  </w:num>
  <w:num w:numId="10">
    <w:abstractNumId w:val="22"/>
  </w:num>
  <w:num w:numId="11">
    <w:abstractNumId w:val="24"/>
  </w:num>
  <w:num w:numId="12">
    <w:abstractNumId w:val="9"/>
  </w:num>
  <w:num w:numId="13">
    <w:abstractNumId w:val="20"/>
  </w:num>
  <w:num w:numId="14">
    <w:abstractNumId w:val="4"/>
  </w:num>
  <w:num w:numId="15">
    <w:abstractNumId w:val="16"/>
  </w:num>
  <w:num w:numId="16">
    <w:abstractNumId w:val="1"/>
  </w:num>
  <w:num w:numId="17">
    <w:abstractNumId w:val="25"/>
  </w:num>
  <w:num w:numId="18">
    <w:abstractNumId w:val="23"/>
  </w:num>
  <w:num w:numId="19">
    <w:abstractNumId w:val="11"/>
  </w:num>
  <w:num w:numId="20">
    <w:abstractNumId w:val="29"/>
  </w:num>
  <w:num w:numId="21">
    <w:abstractNumId w:val="15"/>
  </w:num>
  <w:num w:numId="22">
    <w:abstractNumId w:val="14"/>
  </w:num>
  <w:num w:numId="23">
    <w:abstractNumId w:val="6"/>
  </w:num>
  <w:num w:numId="24">
    <w:abstractNumId w:val="12"/>
  </w:num>
  <w:num w:numId="25">
    <w:abstractNumId w:val="26"/>
  </w:num>
  <w:num w:numId="26">
    <w:abstractNumId w:val="10"/>
  </w:num>
  <w:num w:numId="27">
    <w:abstractNumId w:val="8"/>
  </w:num>
  <w:num w:numId="28">
    <w:abstractNumId w:val="13"/>
  </w:num>
  <w:num w:numId="29">
    <w:abstractNumId w:val="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22"/>
    <w:rsid w:val="0000724D"/>
    <w:rsid w:val="00012878"/>
    <w:rsid w:val="00022DA4"/>
    <w:rsid w:val="00035B28"/>
    <w:rsid w:val="0003763E"/>
    <w:rsid w:val="00044E0B"/>
    <w:rsid w:val="000514E6"/>
    <w:rsid w:val="00053BC0"/>
    <w:rsid w:val="00055288"/>
    <w:rsid w:val="000631E8"/>
    <w:rsid w:val="00063994"/>
    <w:rsid w:val="000A402D"/>
    <w:rsid w:val="000B0277"/>
    <w:rsid w:val="000C4929"/>
    <w:rsid w:val="000F1DC1"/>
    <w:rsid w:val="00111662"/>
    <w:rsid w:val="0011392B"/>
    <w:rsid w:val="00177BDB"/>
    <w:rsid w:val="00186855"/>
    <w:rsid w:val="00187BBD"/>
    <w:rsid w:val="001A5F44"/>
    <w:rsid w:val="001A7783"/>
    <w:rsid w:val="001B4FB5"/>
    <w:rsid w:val="001E585C"/>
    <w:rsid w:val="002178C6"/>
    <w:rsid w:val="00227197"/>
    <w:rsid w:val="00244F09"/>
    <w:rsid w:val="00260D55"/>
    <w:rsid w:val="00262BDB"/>
    <w:rsid w:val="002644F8"/>
    <w:rsid w:val="00272207"/>
    <w:rsid w:val="00277940"/>
    <w:rsid w:val="00281B9F"/>
    <w:rsid w:val="00281E73"/>
    <w:rsid w:val="00283A54"/>
    <w:rsid w:val="002864EA"/>
    <w:rsid w:val="002876C1"/>
    <w:rsid w:val="002E48F1"/>
    <w:rsid w:val="00301837"/>
    <w:rsid w:val="00316383"/>
    <w:rsid w:val="003259D6"/>
    <w:rsid w:val="003268EA"/>
    <w:rsid w:val="00350EEF"/>
    <w:rsid w:val="0035337B"/>
    <w:rsid w:val="00357D60"/>
    <w:rsid w:val="003621A3"/>
    <w:rsid w:val="00375214"/>
    <w:rsid w:val="00390853"/>
    <w:rsid w:val="0039671B"/>
    <w:rsid w:val="003A45E1"/>
    <w:rsid w:val="003B6052"/>
    <w:rsid w:val="003E3976"/>
    <w:rsid w:val="00403FC1"/>
    <w:rsid w:val="004144F9"/>
    <w:rsid w:val="00422D5E"/>
    <w:rsid w:val="00423F63"/>
    <w:rsid w:val="0045491E"/>
    <w:rsid w:val="004846EF"/>
    <w:rsid w:val="004B0123"/>
    <w:rsid w:val="004B11CB"/>
    <w:rsid w:val="004D3902"/>
    <w:rsid w:val="004D4BB4"/>
    <w:rsid w:val="004E1837"/>
    <w:rsid w:val="00514F03"/>
    <w:rsid w:val="00535CDF"/>
    <w:rsid w:val="00560E85"/>
    <w:rsid w:val="005A779B"/>
    <w:rsid w:val="005B0022"/>
    <w:rsid w:val="005B62F3"/>
    <w:rsid w:val="005C3CB8"/>
    <w:rsid w:val="005D03AA"/>
    <w:rsid w:val="005E34D4"/>
    <w:rsid w:val="006028CE"/>
    <w:rsid w:val="00605126"/>
    <w:rsid w:val="00616EF1"/>
    <w:rsid w:val="006351CE"/>
    <w:rsid w:val="00645485"/>
    <w:rsid w:val="00657BDB"/>
    <w:rsid w:val="00696269"/>
    <w:rsid w:val="006A75C1"/>
    <w:rsid w:val="006B7EFA"/>
    <w:rsid w:val="006D0C8C"/>
    <w:rsid w:val="006D50B4"/>
    <w:rsid w:val="006E5E7D"/>
    <w:rsid w:val="00726AE9"/>
    <w:rsid w:val="00733DD5"/>
    <w:rsid w:val="00785297"/>
    <w:rsid w:val="00794FEF"/>
    <w:rsid w:val="007B1041"/>
    <w:rsid w:val="007C7BAC"/>
    <w:rsid w:val="007D1F72"/>
    <w:rsid w:val="007D2F31"/>
    <w:rsid w:val="00800F31"/>
    <w:rsid w:val="00820C7E"/>
    <w:rsid w:val="0082605A"/>
    <w:rsid w:val="00842ED6"/>
    <w:rsid w:val="008517CB"/>
    <w:rsid w:val="00851B1C"/>
    <w:rsid w:val="00852A9D"/>
    <w:rsid w:val="008550F3"/>
    <w:rsid w:val="00863384"/>
    <w:rsid w:val="00864AB8"/>
    <w:rsid w:val="00886F2D"/>
    <w:rsid w:val="0089126C"/>
    <w:rsid w:val="008973FE"/>
    <w:rsid w:val="008A1E48"/>
    <w:rsid w:val="008A78D8"/>
    <w:rsid w:val="008D397E"/>
    <w:rsid w:val="008E7EAD"/>
    <w:rsid w:val="009005BC"/>
    <w:rsid w:val="00900638"/>
    <w:rsid w:val="00900662"/>
    <w:rsid w:val="00912554"/>
    <w:rsid w:val="00945983"/>
    <w:rsid w:val="00971961"/>
    <w:rsid w:val="00984ABB"/>
    <w:rsid w:val="00993C9E"/>
    <w:rsid w:val="009A7A50"/>
    <w:rsid w:val="009B7DAA"/>
    <w:rsid w:val="009C11E7"/>
    <w:rsid w:val="009D614B"/>
    <w:rsid w:val="00A334DA"/>
    <w:rsid w:val="00A34903"/>
    <w:rsid w:val="00A41343"/>
    <w:rsid w:val="00A43DFA"/>
    <w:rsid w:val="00A468B9"/>
    <w:rsid w:val="00A57D04"/>
    <w:rsid w:val="00A854DD"/>
    <w:rsid w:val="00A978B3"/>
    <w:rsid w:val="00AF1359"/>
    <w:rsid w:val="00AF46A3"/>
    <w:rsid w:val="00B023E0"/>
    <w:rsid w:val="00B23BCF"/>
    <w:rsid w:val="00B342D8"/>
    <w:rsid w:val="00B43472"/>
    <w:rsid w:val="00B4679B"/>
    <w:rsid w:val="00B55E09"/>
    <w:rsid w:val="00B63188"/>
    <w:rsid w:val="00B91E1B"/>
    <w:rsid w:val="00B972F8"/>
    <w:rsid w:val="00BA4A1D"/>
    <w:rsid w:val="00BD6A64"/>
    <w:rsid w:val="00BE57D0"/>
    <w:rsid w:val="00BE77B9"/>
    <w:rsid w:val="00BF19FF"/>
    <w:rsid w:val="00BF22A4"/>
    <w:rsid w:val="00BF6856"/>
    <w:rsid w:val="00C10D7C"/>
    <w:rsid w:val="00C14101"/>
    <w:rsid w:val="00C207F7"/>
    <w:rsid w:val="00C2487D"/>
    <w:rsid w:val="00C50E20"/>
    <w:rsid w:val="00C67BA7"/>
    <w:rsid w:val="00C76A73"/>
    <w:rsid w:val="00C82841"/>
    <w:rsid w:val="00C9441C"/>
    <w:rsid w:val="00C96BCB"/>
    <w:rsid w:val="00CA015E"/>
    <w:rsid w:val="00CD04C8"/>
    <w:rsid w:val="00CD612F"/>
    <w:rsid w:val="00CF0C2D"/>
    <w:rsid w:val="00D24AFB"/>
    <w:rsid w:val="00D55705"/>
    <w:rsid w:val="00D56336"/>
    <w:rsid w:val="00D7749C"/>
    <w:rsid w:val="00DB3AF2"/>
    <w:rsid w:val="00DC7BAA"/>
    <w:rsid w:val="00DD3A1D"/>
    <w:rsid w:val="00DD3C3A"/>
    <w:rsid w:val="00DE0990"/>
    <w:rsid w:val="00E05750"/>
    <w:rsid w:val="00E11EDA"/>
    <w:rsid w:val="00E230F5"/>
    <w:rsid w:val="00E63BCA"/>
    <w:rsid w:val="00E8395E"/>
    <w:rsid w:val="00E926E0"/>
    <w:rsid w:val="00EA4E03"/>
    <w:rsid w:val="00EB1001"/>
    <w:rsid w:val="00EC05FB"/>
    <w:rsid w:val="00F17354"/>
    <w:rsid w:val="00F26BE1"/>
    <w:rsid w:val="00F675E0"/>
    <w:rsid w:val="00F677A9"/>
    <w:rsid w:val="00F7048C"/>
    <w:rsid w:val="00F90D36"/>
    <w:rsid w:val="00FB5B7A"/>
    <w:rsid w:val="00FB74EA"/>
    <w:rsid w:val="00FD21EE"/>
    <w:rsid w:val="00FE2A6B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CF89D"/>
  <w15:docId w15:val="{242B6305-548B-4761-8C1C-96E18F2C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3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3A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3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3A1D"/>
    <w:rPr>
      <w:rFonts w:ascii="Times New Roman" w:eastAsia="新細明體" w:hAnsi="Times New Roman" w:cs="Times New Roman"/>
      <w:sz w:val="20"/>
      <w:szCs w:val="20"/>
    </w:rPr>
  </w:style>
  <w:style w:type="character" w:styleId="a8">
    <w:name w:val="Strong"/>
    <w:uiPriority w:val="22"/>
    <w:qFormat/>
    <w:rsid w:val="00281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3310</TotalTime>
  <Pages>6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沈靜芝</dc:creator>
  <cp:lastModifiedBy>Administrator</cp:lastModifiedBy>
  <cp:revision>40</cp:revision>
  <cp:lastPrinted>2016-12-23T03:31:00Z</cp:lastPrinted>
  <dcterms:created xsi:type="dcterms:W3CDTF">2013-01-10T02:40:00Z</dcterms:created>
  <dcterms:modified xsi:type="dcterms:W3CDTF">2024-01-04T03:06:00Z</dcterms:modified>
</cp:coreProperties>
</file>